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47" w:rsidRDefault="002D3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Министерство сельского хозяйства Российской Федерации</w:t>
      </w:r>
    </w:p>
    <w:p w:rsidR="002D1947" w:rsidRDefault="002D3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Департамент образования, научно-технологической политики и рыбохозяйственного комплекса</w:t>
      </w:r>
    </w:p>
    <w:p w:rsidR="002D1947" w:rsidRDefault="002D3F4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Федеральное государственное бюджетное образовательное учреждение</w:t>
      </w:r>
    </w:p>
    <w:p w:rsidR="002D1947" w:rsidRDefault="002D3F4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высшего образования</w:t>
      </w:r>
    </w:p>
    <w:p w:rsidR="002D1947" w:rsidRDefault="002D3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«Волгоградский государственный аграрный университет»</w:t>
      </w:r>
    </w:p>
    <w:p w:rsidR="002D1947" w:rsidRDefault="002D19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</w:rPr>
      </w:pPr>
    </w:p>
    <w:p w:rsidR="002D1947" w:rsidRDefault="002D3F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Эколого-мелиоративный факультет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947" w:rsidRDefault="002D3F47">
      <w:pPr>
        <w:keepNext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УТВЕРЖДАЮ</w:t>
      </w:r>
    </w:p>
    <w:p w:rsidR="002D1947" w:rsidRDefault="002D3F47">
      <w:pPr>
        <w:keepNext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Декан ____________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О.А. Кулагина</w:t>
      </w:r>
    </w:p>
    <w:p w:rsidR="002D1947" w:rsidRDefault="002D3F4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</w:t>
      </w:r>
      <w:r w:rsidR="00857AE3">
        <w:rPr>
          <w:rFonts w:ascii="Times New Roman" w:eastAsia="Times New Roman" w:hAnsi="Times New Roman" w:cs="Times New Roman"/>
          <w:color w:val="000000"/>
          <w:sz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947" w:rsidRDefault="002D3F4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 ДИСЦИПЛИНЫ</w:t>
      </w:r>
    </w:p>
    <w:p w:rsidR="002D1947" w:rsidRDefault="002D194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</w:rPr>
      </w:pPr>
    </w:p>
    <w:p w:rsidR="002D1947" w:rsidRDefault="00634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Б1.О</w:t>
      </w:r>
      <w:r w:rsidR="002D3F47" w:rsidRPr="005C515A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0</w:t>
      </w:r>
      <w:r w:rsidR="002D3F47" w:rsidRPr="005C515A">
        <w:rPr>
          <w:rFonts w:ascii="Times New Roman" w:eastAsia="Times New Roman" w:hAnsi="Times New Roman" w:cs="Times New Roman"/>
          <w:color w:val="000000"/>
          <w:sz w:val="28"/>
          <w:u w:val="single"/>
        </w:rPr>
        <w:t>3 Экономика</w:t>
      </w:r>
    </w:p>
    <w:p w:rsidR="002D1947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Кафедра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Экономическая безопасность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</w:rPr>
      </w:pPr>
    </w:p>
    <w:p w:rsidR="002D1947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Уровень основной профессиональной образовательной программы </w:t>
      </w:r>
      <w:r w:rsidR="00D3359B">
        <w:rPr>
          <w:rFonts w:ascii="Times New Roman" w:eastAsia="Times New Roman" w:hAnsi="Times New Roman" w:cs="Times New Roman"/>
          <w:color w:val="000000"/>
          <w:sz w:val="28"/>
          <w:u w:val="single"/>
        </w:rPr>
        <w:t>подготовка бакалавра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8F19C8">
        <w:rPr>
          <w:rFonts w:ascii="Times New Roman" w:eastAsia="Times New Roman" w:hAnsi="Times New Roman" w:cs="Times New Roman"/>
          <w:color w:val="000000"/>
          <w:sz w:val="28"/>
        </w:rPr>
        <w:t>_________________________</w:t>
      </w:r>
      <w:r w:rsidR="008F19C8" w:rsidRPr="008F19C8">
        <w:rPr>
          <w:rFonts w:ascii="Times New Roman" w:eastAsia="Times New Roman" w:hAnsi="Times New Roman" w:cs="Times New Roman"/>
          <w:color w:val="000000"/>
          <w:sz w:val="28"/>
        </w:rPr>
        <w:t>______________</w:t>
      </w:r>
    </w:p>
    <w:p w:rsidR="002D1947" w:rsidRPr="008F19C8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Направление подготовки (специальность) </w:t>
      </w:r>
      <w:r w:rsidR="00CF40B3">
        <w:rPr>
          <w:rFonts w:ascii="Times New Roman" w:eastAsia="Times New Roman" w:hAnsi="Times New Roman" w:cs="Times New Roman"/>
          <w:color w:val="000000"/>
          <w:sz w:val="28"/>
          <w:u w:val="single"/>
        </w:rPr>
        <w:t>35.03.11 Гидромелиорация</w:t>
      </w:r>
      <w:r w:rsidR="008F19C8" w:rsidRPr="008F19C8">
        <w:rPr>
          <w:rFonts w:ascii="Times New Roman" w:eastAsia="Times New Roman" w:hAnsi="Times New Roman" w:cs="Times New Roman"/>
          <w:color w:val="000000"/>
          <w:sz w:val="28"/>
        </w:rPr>
        <w:t>_____</w:t>
      </w:r>
      <w:r w:rsidR="00D3359B">
        <w:rPr>
          <w:rFonts w:ascii="Times New Roman" w:eastAsia="Times New Roman" w:hAnsi="Times New Roman" w:cs="Times New Roman"/>
          <w:color w:val="000000"/>
          <w:sz w:val="28"/>
        </w:rPr>
        <w:t>___</w:t>
      </w:r>
    </w:p>
    <w:p w:rsidR="002D1947" w:rsidRPr="00D3359B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Профиль (специализация, программа, направленность)  </w:t>
      </w:r>
      <w:r w:rsidR="00F614B5" w:rsidRPr="00F614B5">
        <w:rPr>
          <w:rFonts w:ascii="Times New Roman" w:eastAsia="Times New Roman" w:hAnsi="Times New Roman" w:cs="Times New Roman"/>
          <w:color w:val="000000"/>
          <w:sz w:val="28"/>
          <w:u w:val="single"/>
        </w:rPr>
        <w:t>Строительство и эксплуатация гидромелиоративных систем</w:t>
      </w:r>
      <w:r w:rsidR="00D3359B">
        <w:rPr>
          <w:rFonts w:ascii="Times New Roman" w:eastAsia="Times New Roman" w:hAnsi="Times New Roman" w:cs="Times New Roman"/>
          <w:color w:val="000000"/>
          <w:sz w:val="28"/>
        </w:rPr>
        <w:t>______________________________</w:t>
      </w:r>
      <w:r w:rsidR="00406933">
        <w:rPr>
          <w:rFonts w:ascii="Times New Roman" w:eastAsia="Times New Roman" w:hAnsi="Times New Roman" w:cs="Times New Roman"/>
          <w:color w:val="000000"/>
          <w:sz w:val="28"/>
        </w:rPr>
        <w:t>__</w:t>
      </w:r>
    </w:p>
    <w:p w:rsidR="002D1947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Форма обучения _______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очная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</w:t>
      </w:r>
      <w:r w:rsidR="00921E1A">
        <w:rPr>
          <w:rFonts w:ascii="Times New Roman" w:eastAsia="Times New Roman" w:hAnsi="Times New Roman" w:cs="Times New Roman"/>
          <w:color w:val="000000"/>
          <w:sz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</w:t>
      </w:r>
    </w:p>
    <w:p w:rsidR="002D1947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Год начала освоения программы    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2021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4336" w:rsidRDefault="008843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660DD" w:rsidRDefault="00C660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660DD" w:rsidRDefault="00C660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7AE3" w:rsidRDefault="00857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7AE3" w:rsidRDefault="00857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7AE3" w:rsidRDefault="00857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7AE3" w:rsidRDefault="00857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7AE3" w:rsidRDefault="00857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14B06" w:rsidRDefault="00F14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14B06" w:rsidRDefault="00F14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14B06" w:rsidRDefault="00F14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2D1947" w:rsidRDefault="002D3F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Волгоград</w:t>
      </w:r>
    </w:p>
    <w:p w:rsidR="004D0D1D" w:rsidRDefault="00857AE3" w:rsidP="004D0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2022</w:t>
      </w:r>
      <w:r w:rsidR="002D3F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D3F47"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  <w:t xml:space="preserve"> </w:t>
      </w:r>
      <w:r w:rsidR="004D0D1D"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  <w:br w:type="page"/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2D1947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Автор(ы):</w:t>
      </w:r>
    </w:p>
    <w:p w:rsidR="002D1947" w:rsidRDefault="002D3F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доцент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="00116571"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_______________     </w:t>
      </w:r>
      <w:r w:rsidR="00116571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И.А. Петерс 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067F8" w:rsidRDefault="00B067F8" w:rsidP="00B0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доцент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_______________       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С.Ю. Шалдохина </w:t>
      </w:r>
    </w:p>
    <w:p w:rsidR="00B067F8" w:rsidRDefault="00B067F8" w:rsidP="00B067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vertAlign w:val="superscript"/>
        </w:rPr>
        <w:t xml:space="preserve">               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2D1947" w:rsidRPr="00857AE3" w:rsidRDefault="002D3F47" w:rsidP="00857A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дисциплины согласована с руководителем основной профессиональной образовательной программы высшего образования по направлению подготовки (специальности) </w:t>
      </w:r>
      <w:r w:rsidR="00857AE3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35.03.11 Гидромелиорация </w:t>
      </w:r>
      <w:r w:rsidR="00CB1D69">
        <w:rPr>
          <w:rFonts w:ascii="Times New Roman" w:eastAsia="Times New Roman" w:hAnsi="Times New Roman" w:cs="Times New Roman"/>
          <w:color w:val="000000"/>
          <w:sz w:val="28"/>
          <w:u w:val="single"/>
        </w:rPr>
        <w:t>профиль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: </w:t>
      </w:r>
      <w:r w:rsidR="00AD7CDF" w:rsidRPr="00F614B5">
        <w:rPr>
          <w:rFonts w:ascii="Times New Roman" w:eastAsia="Times New Roman" w:hAnsi="Times New Roman" w:cs="Times New Roman"/>
          <w:color w:val="000000"/>
          <w:sz w:val="28"/>
          <w:u w:val="single"/>
        </w:rPr>
        <w:t>Строительство и эксплуатация гидромелиоративных систем</w:t>
      </w:r>
    </w:p>
    <w:p w:rsidR="0068035B" w:rsidRDefault="006803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vertAlign w:val="superscript"/>
        </w:rPr>
      </w:pPr>
    </w:p>
    <w:p w:rsidR="00921E1A" w:rsidRPr="00921E1A" w:rsidRDefault="00921E1A" w:rsidP="00921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21E1A">
        <w:rPr>
          <w:rFonts w:ascii="Times New Roman" w:eastAsia="Times New Roman" w:hAnsi="Times New Roman" w:cs="Times New Roman"/>
          <w:color w:val="000000"/>
          <w:sz w:val="28"/>
          <w:u w:val="single"/>
        </w:rPr>
        <w:t>доцент</w:t>
      </w:r>
      <w:r w:rsidRPr="00921E1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_______________                 </w:t>
      </w:r>
      <w:r w:rsidRPr="00921E1A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В.В. Кузнецова </w:t>
      </w:r>
    </w:p>
    <w:p w:rsidR="00921E1A" w:rsidRDefault="00857AE3" w:rsidP="00857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vertAlign w:val="superscript"/>
        </w:rPr>
        <w:t xml:space="preserve">       </w:t>
      </w:r>
      <w:r w:rsidR="00921E1A" w:rsidRPr="00921E1A">
        <w:rPr>
          <w:rFonts w:ascii="Times New Roman" w:eastAsia="Times New Roman" w:hAnsi="Times New Roman" w:cs="Times New Roman"/>
          <w:i/>
          <w:color w:val="000000"/>
          <w:sz w:val="28"/>
          <w:vertAlign w:val="superscript"/>
        </w:rPr>
        <w:t xml:space="preserve"> 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2D1947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дисциплины обсуждена и одобрена на заседании кафедры </w:t>
      </w:r>
    </w:p>
    <w:p w:rsidR="002D1947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«Экономическая безопасность»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D2D88" w:rsidRDefault="00CD2D88" w:rsidP="00CD2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Протокол №  _</w:t>
      </w:r>
      <w:r w:rsidR="00164E76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7AE3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857AE3">
        <w:rPr>
          <w:rFonts w:ascii="Times New Roman" w:eastAsia="Times New Roman" w:hAnsi="Times New Roman" w:cs="Times New Roman"/>
          <w:color w:val="000000"/>
          <w:sz w:val="28"/>
        </w:rPr>
        <w:t>_____________</w:t>
      </w:r>
      <w:r w:rsidR="0058086B">
        <w:rPr>
          <w:rFonts w:ascii="Times New Roman" w:eastAsia="Times New Roman" w:hAnsi="Times New Roman" w:cs="Times New Roman"/>
          <w:color w:val="000000"/>
          <w:sz w:val="28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2D1947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7F433B">
        <w:rPr>
          <w:rFonts w:ascii="Times New Roman" w:eastAsia="Times New Roman" w:hAnsi="Times New Roman" w:cs="Times New Roman"/>
          <w:color w:val="000000"/>
          <w:sz w:val="28"/>
        </w:rPr>
        <w:t xml:space="preserve">аведующий кафедрой                   __________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Т.А. Дугина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2D1947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дисциплины одобрена</w:t>
      </w:r>
      <w:r w:rsidR="007F433B">
        <w:rPr>
          <w:rFonts w:ascii="Times New Roman" w:eastAsia="Times New Roman" w:hAnsi="Times New Roman" w:cs="Times New Roman"/>
          <w:color w:val="000000"/>
          <w:sz w:val="28"/>
        </w:rPr>
        <w:t xml:space="preserve"> методической комиссией </w:t>
      </w:r>
    </w:p>
    <w:p w:rsidR="002D1947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Эколого-мелиоративного факультета 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D2D88" w:rsidRDefault="00CD2D88" w:rsidP="00CD2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F433B">
        <w:rPr>
          <w:rFonts w:ascii="Times New Roman" w:eastAsia="Times New Roman" w:hAnsi="Times New Roman" w:cs="Times New Roman"/>
          <w:color w:val="000000"/>
          <w:sz w:val="28"/>
        </w:rPr>
        <w:t xml:space="preserve">Протокол </w:t>
      </w:r>
      <w:r w:rsidRPr="007F433B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7F433B">
        <w:rPr>
          <w:rFonts w:ascii="Times New Roman" w:eastAsia="Times New Roman" w:hAnsi="Times New Roman" w:cs="Times New Roman"/>
          <w:color w:val="000000"/>
          <w:sz w:val="28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7AE3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857AE3">
        <w:rPr>
          <w:rFonts w:ascii="Times New Roman" w:eastAsia="Times New Roman" w:hAnsi="Times New Roman" w:cs="Times New Roman"/>
          <w:color w:val="000000"/>
          <w:sz w:val="28"/>
        </w:rPr>
        <w:t>__________________</w:t>
      </w:r>
      <w:r w:rsidR="0058086B">
        <w:rPr>
          <w:rFonts w:ascii="Times New Roman" w:eastAsia="Times New Roman" w:hAnsi="Times New Roman" w:cs="Times New Roman"/>
          <w:color w:val="000000"/>
          <w:sz w:val="28"/>
          <w:u w:val="single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CD2D88" w:rsidRDefault="00CD2D88" w:rsidP="00CD2D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vertAlign w:val="superscript"/>
        </w:rPr>
        <w:t xml:space="preserve">                                                                  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2D1947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Председатель методич</w:t>
      </w:r>
      <w:r w:rsidR="007F433B">
        <w:rPr>
          <w:rFonts w:ascii="Times New Roman" w:eastAsia="Times New Roman" w:hAnsi="Times New Roman" w:cs="Times New Roman"/>
          <w:color w:val="000000"/>
          <w:sz w:val="28"/>
        </w:rPr>
        <w:t>еской комиссии факультета ___</w:t>
      </w:r>
      <w:r w:rsidR="007F433B" w:rsidRPr="007F433B">
        <w:rPr>
          <w:rFonts w:ascii="Times New Roman" w:eastAsia="Times New Roman" w:hAnsi="Times New Roman" w:cs="Times New Roman"/>
          <w:color w:val="000000"/>
          <w:sz w:val="28"/>
        </w:rPr>
        <w:t>_____</w:t>
      </w:r>
      <w:r w:rsidR="007F433B">
        <w:rPr>
          <w:rFonts w:ascii="Times New Roman" w:eastAsia="Times New Roman" w:hAnsi="Times New Roman" w:cs="Times New Roman"/>
          <w:color w:val="000000"/>
          <w:sz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А.К. Васильев</w:t>
      </w: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2D1947" w:rsidRDefault="002D1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4D0D1D" w:rsidRDefault="004D0D1D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  <w:br w:type="page"/>
      </w:r>
    </w:p>
    <w:p w:rsidR="002D1947" w:rsidRDefault="002D1947">
      <w:pPr>
        <w:spacing w:after="0" w:line="240" w:lineRule="auto"/>
        <w:rPr>
          <w:rFonts w:ascii="Tahoma" w:eastAsia="Tahoma" w:hAnsi="Tahoma" w:cs="Tahoma"/>
          <w:color w:val="000000"/>
          <w:sz w:val="2"/>
          <w:shd w:val="clear" w:color="auto" w:fill="FFFF00"/>
        </w:rPr>
      </w:pPr>
    </w:p>
    <w:p w:rsidR="002D1947" w:rsidRPr="006D5A2C" w:rsidRDefault="002D3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2D1947" w:rsidRPr="006D5A2C" w:rsidRDefault="002D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1947" w:rsidRPr="006D5A2C" w:rsidRDefault="002D3F47">
      <w:pPr>
        <w:spacing w:after="0" w:line="240" w:lineRule="auto"/>
        <w:ind w:left="300" w:right="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изучения дисциплины «Экономика» является формирование у будущих специалистов на основе классических и современных учений экономического мировоззрения, а также получение ими базовых знаний в области теории и практики современной экономики.</w:t>
      </w:r>
    </w:p>
    <w:p w:rsidR="002D1947" w:rsidRPr="006D5A2C" w:rsidRDefault="002D3F47">
      <w:pPr>
        <w:spacing w:after="0" w:line="240" w:lineRule="auto"/>
        <w:ind w:left="300" w:right="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дисциплины «Экономика» направлено на решение следующих задач:</w:t>
      </w:r>
    </w:p>
    <w:p w:rsidR="007812D8" w:rsidRPr="006D5A2C" w:rsidRDefault="002D3F47" w:rsidP="007812D8">
      <w:pPr>
        <w:numPr>
          <w:ilvl w:val="0"/>
          <w:numId w:val="1"/>
        </w:numPr>
        <w:tabs>
          <w:tab w:val="left" w:pos="1289"/>
        </w:tabs>
        <w:spacing w:after="0" w:line="274" w:lineRule="auto"/>
        <w:ind w:left="300" w:right="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закономерностей функционирования современного рыночного механизма, который лежит в основе различных хозяйственных систем;</w:t>
      </w:r>
    </w:p>
    <w:p w:rsidR="00E672C6" w:rsidRPr="006D5A2C" w:rsidRDefault="00E672C6" w:rsidP="007812D8">
      <w:pPr>
        <w:numPr>
          <w:ilvl w:val="0"/>
          <w:numId w:val="1"/>
        </w:numPr>
        <w:tabs>
          <w:tab w:val="left" w:pos="1289"/>
        </w:tabs>
        <w:spacing w:after="0" w:line="274" w:lineRule="auto"/>
        <w:ind w:left="300" w:right="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мировоззрения, позволяющего обучающемуся объективно оценивать социально-экономические проблемы, определять возможные пути их решения и анализировать экономическую политику государства с учетом возможных рисков;</w:t>
      </w:r>
    </w:p>
    <w:p w:rsidR="007812D8" w:rsidRPr="006D5A2C" w:rsidRDefault="002D3F47" w:rsidP="00E672C6">
      <w:pPr>
        <w:numPr>
          <w:ilvl w:val="0"/>
          <w:numId w:val="1"/>
        </w:numPr>
        <w:tabs>
          <w:tab w:val="left" w:pos="1289"/>
        </w:tabs>
        <w:spacing w:after="0" w:line="274" w:lineRule="auto"/>
        <w:ind w:left="300" w:right="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основ экономического мышления, позволяющего понимать процессы, происходящие в современной экономике, умений анализировать экономическую информацию и использовать полученные знания в процессе принятия управленческих</w:t>
      </w:r>
      <w:r w:rsidR="007812D8"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финансовых</w:t>
      </w:r>
      <w:r w:rsidR="00E672C6"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решений.</w:t>
      </w:r>
    </w:p>
    <w:p w:rsidR="002D1947" w:rsidRPr="006D5A2C" w:rsidRDefault="002D3F47" w:rsidP="007812D8">
      <w:pPr>
        <w:tabs>
          <w:tab w:val="left" w:pos="284"/>
          <w:tab w:val="left" w:pos="1289"/>
        </w:tabs>
        <w:spacing w:after="0" w:line="274" w:lineRule="auto"/>
        <w:ind w:left="284" w:right="300" w:firstLine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proofErr w:type="gramStart"/>
      <w:r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proofErr w:type="gramEnd"/>
      <w:r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должны приобрести следующие знания, умения, навыки:</w:t>
      </w:r>
    </w:p>
    <w:p w:rsidR="002D1947" w:rsidRDefault="002D1947">
      <w:pPr>
        <w:spacing w:after="0" w:line="317" w:lineRule="auto"/>
        <w:ind w:left="300" w:right="300" w:firstLine="700"/>
        <w:jc w:val="both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2"/>
        <w:gridCol w:w="2999"/>
        <w:gridCol w:w="4520"/>
      </w:tblGrid>
      <w:tr w:rsidR="00456912" w:rsidRPr="006D5A2C" w:rsidTr="009C1339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A2C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</w:t>
            </w:r>
          </w:p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A2C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A2C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</w:t>
            </w:r>
          </w:p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A2C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индикатора достижения</w:t>
            </w:r>
          </w:p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A2C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A2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</w:p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A2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дисциплине</w:t>
            </w:r>
          </w:p>
        </w:tc>
      </w:tr>
      <w:tr w:rsidR="00456912" w:rsidRPr="006D5A2C" w:rsidTr="009C1339"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УК-10</w:t>
            </w:r>
          </w:p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A2C">
              <w:rPr>
                <w:rFonts w:ascii="Times New Roman" w:hAnsi="Times New Roman" w:cs="Times New Roman"/>
                <w:sz w:val="24"/>
                <w:szCs w:val="24"/>
              </w:rPr>
              <w:t>УК-10.1. 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56912" w:rsidRPr="00E66581" w:rsidRDefault="00456912" w:rsidP="008A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81">
              <w:rPr>
                <w:rFonts w:ascii="Times New Roman" w:hAnsi="Times New Roman" w:cs="Times New Roman"/>
                <w:sz w:val="24"/>
                <w:szCs w:val="24"/>
              </w:rPr>
              <w:t>Знать законы рыночной экономики, методы анализа конкурентной среды, теоретические основы поведения экономических субъектов в рыночной среде</w:t>
            </w:r>
          </w:p>
        </w:tc>
      </w:tr>
      <w:tr w:rsidR="00456912" w:rsidRPr="006D5A2C" w:rsidTr="009C1339">
        <w:tc>
          <w:tcPr>
            <w:tcW w:w="201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456912" w:rsidRPr="00E66581" w:rsidRDefault="00456912" w:rsidP="008A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81">
              <w:rPr>
                <w:rFonts w:ascii="Times New Roman" w:hAnsi="Times New Roman" w:cs="Times New Roman"/>
                <w:sz w:val="24"/>
                <w:szCs w:val="24"/>
              </w:rPr>
              <w:t>Уметь оценивать воздействие внешней и внутренней среды на экономических субъектов, использовать законы спроса и предложения для прогнозирования поведения потребителей в конкурентной среде</w:t>
            </w:r>
          </w:p>
        </w:tc>
      </w:tr>
      <w:tr w:rsidR="00456912" w:rsidRPr="006D5A2C" w:rsidTr="009C1339">
        <w:tc>
          <w:tcPr>
            <w:tcW w:w="201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56912" w:rsidRPr="00E66581" w:rsidRDefault="00456912" w:rsidP="008A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81">
              <w:rPr>
                <w:rFonts w:ascii="Times New Roman" w:hAnsi="Times New Roman" w:cs="Times New Roman"/>
                <w:sz w:val="24"/>
                <w:szCs w:val="24"/>
              </w:rPr>
              <w:t>Владеть навыками формирования потребительского спроса, анализа конкурентной среды отрасли, выявления и оценки рисков, управления организационным поведением</w:t>
            </w:r>
          </w:p>
        </w:tc>
      </w:tr>
      <w:tr w:rsidR="00456912" w:rsidRPr="006D5A2C" w:rsidTr="009C1339">
        <w:tc>
          <w:tcPr>
            <w:tcW w:w="201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56912" w:rsidRPr="006D5A2C" w:rsidRDefault="00456912" w:rsidP="008A33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456912" w:rsidRPr="006D5A2C" w:rsidRDefault="00456912" w:rsidP="008A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hAnsi="Times New Roman" w:cs="Times New Roman"/>
                <w:sz w:val="24"/>
                <w:szCs w:val="24"/>
              </w:rPr>
              <w:t xml:space="preserve">УК-10.2. Применяет методы </w:t>
            </w:r>
            <w:r w:rsidRPr="006D5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56912" w:rsidRPr="00E66581" w:rsidRDefault="00456912" w:rsidP="008A330C">
            <w:pPr>
              <w:spacing w:after="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базовые финансовые инструменты</w:t>
            </w:r>
          </w:p>
        </w:tc>
      </w:tr>
      <w:tr w:rsidR="00456912" w:rsidRPr="006D5A2C" w:rsidTr="009C1339">
        <w:tc>
          <w:tcPr>
            <w:tcW w:w="201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6912" w:rsidRPr="006D5A2C" w:rsidRDefault="00456912" w:rsidP="008A330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56912" w:rsidRPr="006D5A2C" w:rsidRDefault="00456912" w:rsidP="008A330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56912" w:rsidRPr="00E66581" w:rsidRDefault="00456912" w:rsidP="008A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81">
              <w:rPr>
                <w:rFonts w:ascii="Times New Roman" w:hAnsi="Times New Roman" w:cs="Times New Roman"/>
                <w:sz w:val="24"/>
                <w:szCs w:val="24"/>
              </w:rPr>
              <w:t>Уметь оценивать эффективность использования тех или иных финансовых инструментов и их рисков</w:t>
            </w:r>
          </w:p>
        </w:tc>
      </w:tr>
      <w:tr w:rsidR="00456912" w:rsidRPr="006D5A2C" w:rsidTr="009C1339">
        <w:tc>
          <w:tcPr>
            <w:tcW w:w="201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6912" w:rsidRPr="006D5A2C" w:rsidRDefault="00456912" w:rsidP="008A330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456912" w:rsidRPr="006D5A2C" w:rsidRDefault="00456912" w:rsidP="008A330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6912" w:rsidRPr="00E66581" w:rsidRDefault="00456912" w:rsidP="008A3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81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умениями и компетенциями, позволяющими решать практические финансовые задачи и эффективно взаимодействовать с различными финансовыми организациями с целью достижения финансового благополучия. </w:t>
            </w:r>
          </w:p>
        </w:tc>
      </w:tr>
      <w:tr w:rsidR="009C1339" w:rsidRPr="006D5A2C" w:rsidTr="00456355">
        <w:tc>
          <w:tcPr>
            <w:tcW w:w="2012" w:type="dxa"/>
            <w:tcBorders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1339" w:rsidRPr="006D5A2C" w:rsidRDefault="009C1339" w:rsidP="008A330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1339" w:rsidRPr="009C1339" w:rsidRDefault="009C1339" w:rsidP="0045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39">
              <w:rPr>
                <w:rFonts w:ascii="Times New Roman" w:hAnsi="Times New Roman" w:cs="Times New Roman"/>
                <w:sz w:val="24"/>
                <w:szCs w:val="24"/>
              </w:rPr>
              <w:t>УК-10.3. Демонстрирует навыки принятия обоснованных экономических решений в различных областях жизнедеятельности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1339" w:rsidRPr="00456355" w:rsidRDefault="009C1339" w:rsidP="009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5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456355" w:rsidRPr="0045635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экономического анализа для принятия решений (учет альтернативных затрат, сравнение предельных величин, изменение ценности во времени). </w:t>
            </w:r>
          </w:p>
        </w:tc>
      </w:tr>
      <w:tr w:rsidR="009C1339" w:rsidRPr="006D5A2C" w:rsidTr="00456355">
        <w:tc>
          <w:tcPr>
            <w:tcW w:w="2012" w:type="dxa"/>
            <w:tcBorders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1339" w:rsidRPr="006D5A2C" w:rsidRDefault="009C1339" w:rsidP="008A330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1339" w:rsidRPr="009C1339" w:rsidRDefault="009C1339" w:rsidP="009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1339" w:rsidRPr="00456355" w:rsidRDefault="009C1339" w:rsidP="009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5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456355" w:rsidRPr="0045635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анализировать информацию, необходимую для принятия обоснованных экономических решений. </w:t>
            </w:r>
          </w:p>
        </w:tc>
      </w:tr>
      <w:tr w:rsidR="009C1339" w:rsidRPr="006D5A2C" w:rsidTr="00456355"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1339" w:rsidRPr="006D5A2C" w:rsidRDefault="009C1339" w:rsidP="008A330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1339" w:rsidRPr="009C1339" w:rsidRDefault="009C1339" w:rsidP="009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C1339" w:rsidRPr="00456355" w:rsidRDefault="009C1339" w:rsidP="009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355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="00456355" w:rsidRPr="0045635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экономическими инструментами и методами, позволяющими оценивать информацию о перспективах экономического развития в различных областях жизнедеятельности. </w:t>
            </w:r>
          </w:p>
        </w:tc>
      </w:tr>
    </w:tbl>
    <w:p w:rsidR="002D1947" w:rsidRDefault="002D1947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00"/>
        </w:rPr>
      </w:pPr>
    </w:p>
    <w:p w:rsidR="002D1947" w:rsidRPr="006D5A2C" w:rsidRDefault="002D3F47">
      <w:pPr>
        <w:spacing w:after="0" w:line="317" w:lineRule="auto"/>
        <w:ind w:left="300" w:right="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дисциплины «Экономика» направлено на формирование универсальных компетенций, а так же знаний, умений, навыков, необходимых для решений профессиональных задач в организационно-управленческой и информаци</w:t>
      </w:r>
      <w:r w:rsidR="00587D55"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онно-аналитической деятельности. </w:t>
      </w:r>
    </w:p>
    <w:p w:rsidR="002D1947" w:rsidRPr="006D5A2C" w:rsidRDefault="002D19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947" w:rsidRPr="006D5A2C" w:rsidRDefault="002D3F47">
      <w:pPr>
        <w:keepNext/>
        <w:keepLines/>
        <w:tabs>
          <w:tab w:val="left" w:pos="246"/>
        </w:tabs>
        <w:spacing w:after="0" w:line="274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A2C">
        <w:rPr>
          <w:rFonts w:ascii="Times New Roman" w:eastAsia="Times New Roman" w:hAnsi="Times New Roman" w:cs="Times New Roman"/>
          <w:b/>
          <w:sz w:val="28"/>
          <w:szCs w:val="28"/>
        </w:rPr>
        <w:t>2. Место дисциплины в структуре образовательной программы</w:t>
      </w:r>
    </w:p>
    <w:p w:rsidR="002D1947" w:rsidRPr="003A4BDB" w:rsidRDefault="003A4BD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 «Экономика» (Б1.О</w:t>
      </w:r>
      <w:r w:rsidR="002D3F47"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D3F47" w:rsidRPr="006D5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относится к дисциплинам базовой части ОПОП ВО подготовки специалистов по направлению </w:t>
      </w:r>
      <w:r w:rsidR="00112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</w:t>
      </w:r>
      <w:r w:rsidRPr="003A4BDB">
        <w:rPr>
          <w:rFonts w:ascii="Times New Roman" w:eastAsia="Times New Roman" w:hAnsi="Times New Roman" w:cs="Times New Roman"/>
          <w:color w:val="000000"/>
          <w:sz w:val="28"/>
        </w:rPr>
        <w:t>35.03.11 Гидромелиорация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2ECC" w:rsidRPr="003A4BDB">
        <w:rPr>
          <w:rFonts w:ascii="Times New Roman" w:eastAsia="Times New Roman" w:hAnsi="Times New Roman" w:cs="Times New Roman"/>
          <w:color w:val="000000"/>
          <w:sz w:val="28"/>
          <w:szCs w:val="28"/>
        </w:rPr>
        <w:t>(профиль</w:t>
      </w:r>
      <w:r w:rsidR="002D3F47" w:rsidRPr="003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A4BDB">
        <w:rPr>
          <w:rFonts w:ascii="Times New Roman" w:eastAsia="Times New Roman" w:hAnsi="Times New Roman" w:cs="Times New Roman"/>
          <w:color w:val="000000"/>
          <w:sz w:val="28"/>
        </w:rPr>
        <w:t>Строительство и эксплуатация гидромелиоративных систем</w:t>
      </w:r>
      <w:r w:rsidR="002D3F47" w:rsidRPr="003A4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»). </w:t>
      </w:r>
    </w:p>
    <w:p w:rsidR="005C5861" w:rsidRPr="006D5A2C" w:rsidRDefault="005C5861" w:rsidP="005C58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5A2C">
        <w:rPr>
          <w:rFonts w:ascii="Times New Roman" w:hAnsi="Times New Roman" w:cs="Times New Roman"/>
          <w:bCs/>
          <w:sz w:val="28"/>
          <w:szCs w:val="28"/>
        </w:rPr>
        <w:t>Место дисциплины в структуре образовательной 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418"/>
        <w:gridCol w:w="992"/>
        <w:gridCol w:w="850"/>
        <w:gridCol w:w="73"/>
        <w:gridCol w:w="863"/>
        <w:gridCol w:w="57"/>
        <w:gridCol w:w="820"/>
        <w:gridCol w:w="30"/>
        <w:gridCol w:w="851"/>
      </w:tblGrid>
      <w:tr w:rsidR="00C706E8" w:rsidRPr="006D5A2C" w:rsidTr="00B2097C">
        <w:tc>
          <w:tcPr>
            <w:tcW w:w="3544" w:type="dxa"/>
            <w:gridSpan w:val="2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Участвующие в формировании</w:t>
            </w:r>
          </w:p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 дисциплины,</w:t>
            </w:r>
          </w:p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модули, практики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536" w:type="dxa"/>
            <w:gridSpan w:val="8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обучения</w:t>
            </w: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C706E8" w:rsidRPr="006D5A2C" w:rsidTr="00B2097C">
        <w:tc>
          <w:tcPr>
            <w:tcW w:w="3544" w:type="dxa"/>
            <w:gridSpan w:val="2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92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86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877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курс</w:t>
            </w:r>
          </w:p>
        </w:tc>
        <w:tc>
          <w:tcPr>
            <w:tcW w:w="881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курс</w:t>
            </w:r>
          </w:p>
        </w:tc>
      </w:tr>
      <w:tr w:rsidR="00C706E8" w:rsidRPr="006D5A2C" w:rsidTr="00B2097C">
        <w:tc>
          <w:tcPr>
            <w:tcW w:w="127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226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6E8" w:rsidRPr="006D5A2C" w:rsidTr="00B2097C">
        <w:tc>
          <w:tcPr>
            <w:tcW w:w="9498" w:type="dxa"/>
            <w:gridSpan w:val="11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706E8" w:rsidRPr="006D5A2C" w:rsidRDefault="00C706E8" w:rsidP="000F1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</w:tc>
      </w:tr>
      <w:tr w:rsidR="00852EFD" w:rsidRPr="006D5A2C" w:rsidTr="00B2097C">
        <w:trPr>
          <w:trHeight w:val="381"/>
        </w:trPr>
        <w:tc>
          <w:tcPr>
            <w:tcW w:w="127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</w:t>
            </w: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852EF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CB0411" w:rsidRDefault="00852EFD" w:rsidP="00CB041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EFD" w:rsidRPr="006D5A2C" w:rsidTr="00B2097C">
        <w:trPr>
          <w:trHeight w:val="562"/>
        </w:trPr>
        <w:tc>
          <w:tcPr>
            <w:tcW w:w="127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B209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Б2.О.02(У)</w:t>
            </w:r>
          </w:p>
        </w:tc>
        <w:tc>
          <w:tcPr>
            <w:tcW w:w="226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852EFD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Эксплуатационная практика </w:t>
            </w:r>
          </w:p>
        </w:tc>
        <w:tc>
          <w:tcPr>
            <w:tcW w:w="14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804BA7" w:rsidRDefault="00852EFD" w:rsidP="00CB041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804BA7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A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017" w:rsidRPr="006D5A2C" w:rsidTr="00B2097C">
        <w:tc>
          <w:tcPr>
            <w:tcW w:w="127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7017" w:rsidRPr="006D5A2C" w:rsidRDefault="00AB7017" w:rsidP="000F11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Б3.01(Д)</w:t>
            </w:r>
          </w:p>
        </w:tc>
        <w:tc>
          <w:tcPr>
            <w:tcW w:w="226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7017" w:rsidRPr="006D5A2C" w:rsidRDefault="00AB7017" w:rsidP="00852EFD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сдаче и сдача государственного </w:t>
            </w:r>
            <w:r w:rsidRPr="00AB7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экзамена</w:t>
            </w:r>
          </w:p>
        </w:tc>
        <w:tc>
          <w:tcPr>
            <w:tcW w:w="14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7017" w:rsidRPr="006D5A2C" w:rsidRDefault="00AB7017" w:rsidP="000F114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7017" w:rsidRPr="006D5A2C" w:rsidRDefault="00AB7017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7017" w:rsidRPr="006D5A2C" w:rsidRDefault="00AB7017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7017" w:rsidRPr="006D5A2C" w:rsidRDefault="00AB7017" w:rsidP="000F114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7017" w:rsidRPr="006D5A2C" w:rsidRDefault="00DB1C2A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B7017" w:rsidRPr="006D5A2C" w:rsidRDefault="00AB7017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EFD" w:rsidRPr="006D5A2C" w:rsidTr="00B2097C">
        <w:trPr>
          <w:trHeight w:val="1656"/>
        </w:trPr>
        <w:tc>
          <w:tcPr>
            <w:tcW w:w="127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AB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02(Д)</w:t>
            </w:r>
          </w:p>
        </w:tc>
        <w:tc>
          <w:tcPr>
            <w:tcW w:w="226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52EFD" w:rsidRPr="006D5A2C" w:rsidRDefault="00852EFD" w:rsidP="000F114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61" w:rsidRPr="006D5A2C" w:rsidRDefault="005C5861" w:rsidP="005C5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 xml:space="preserve"> *  Проставляется знак «+»</w:t>
      </w:r>
    </w:p>
    <w:p w:rsidR="005C5861" w:rsidRDefault="005C5861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2D1947" w:rsidRPr="00FA04DD" w:rsidRDefault="005C5861">
      <w:pPr>
        <w:spacing w:after="0" w:line="240" w:lineRule="auto"/>
        <w:ind w:right="-1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освое</w:t>
      </w:r>
      <w:r w:rsidR="008347B3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дисциплины «Экономика» (Б</w:t>
      </w:r>
      <w:proofErr w:type="gramStart"/>
      <w:r w:rsidR="008347B3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8347B3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47B3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3) необходимо обладать знаниями, полученными</w:t>
      </w:r>
      <w:r w:rsidR="00FA04DD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школе, а так же знаниями, полученными при освоении </w:t>
      </w:r>
      <w:r w:rsidR="002D3F47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4DD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Б2.О.02(У) «Эксплуатационная практика». </w:t>
      </w:r>
    </w:p>
    <w:p w:rsidR="005C5861" w:rsidRPr="00FA04DD" w:rsidRDefault="005C586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A04DD">
        <w:rPr>
          <w:rFonts w:ascii="Times New Roman" w:hAnsi="Times New Roman" w:cs="Times New Roman"/>
          <w:sz w:val="24"/>
          <w:szCs w:val="24"/>
        </w:rPr>
        <w:t xml:space="preserve">Минимальными требованиями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указанным выше дисциплинам. </w:t>
      </w:r>
    </w:p>
    <w:p w:rsidR="002D1947" w:rsidRPr="006D5A2C" w:rsidRDefault="005C5861" w:rsidP="00C04EE6">
      <w:pPr>
        <w:spacing w:after="0" w:line="240" w:lineRule="auto"/>
        <w:ind w:right="-1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4DD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Pr="00FA04DD">
        <w:rPr>
          <w:rFonts w:ascii="Times New Roman" w:hAnsi="Times New Roman" w:cs="Times New Roman"/>
          <w:iCs/>
          <w:sz w:val="24"/>
          <w:szCs w:val="24"/>
        </w:rPr>
        <w:t>знания,</w:t>
      </w:r>
      <w:r w:rsidRPr="00FA0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умения, навыки, полученные в ходе изучения дисциплины </w:t>
      </w:r>
      <w:r w:rsidR="00FA04DD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«Экономика» (Б1.О</w:t>
      </w:r>
      <w:r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04DD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FA0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будут полезными при освоении</w:t>
      </w:r>
      <w:r w:rsidRPr="00FA04DD">
        <w:rPr>
          <w:rFonts w:ascii="Times New Roman" w:hAnsi="Times New Roman" w:cs="Times New Roman"/>
          <w:sz w:val="24"/>
          <w:szCs w:val="24"/>
        </w:rPr>
        <w:t xml:space="preserve"> таких дисциплин </w:t>
      </w:r>
      <w:r w:rsidRPr="00FA0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(или)</w:t>
      </w:r>
      <w:r w:rsidRPr="00FA04DD">
        <w:rPr>
          <w:rFonts w:ascii="Times New Roman" w:hAnsi="Times New Roman" w:cs="Times New Roman"/>
          <w:sz w:val="24"/>
          <w:szCs w:val="24"/>
        </w:rPr>
        <w:t xml:space="preserve"> прохождении таких практик, как</w:t>
      </w:r>
      <w:r w:rsidR="002D3F47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="00FA04DD" w:rsidRPr="00FA04DD">
        <w:rPr>
          <w:rFonts w:ascii="Times New Roman" w:eastAsia="Calibri" w:hAnsi="Times New Roman" w:cs="Times New Roman"/>
          <w:sz w:val="24"/>
          <w:szCs w:val="24"/>
        </w:rPr>
        <w:t>Подготовка к сдаче и сдача государственного экзамена</w:t>
      </w:r>
      <w:r w:rsidR="002D3F47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FA04DD" w:rsidRPr="00FA04DD">
        <w:rPr>
          <w:rFonts w:ascii="Times New Roman" w:eastAsia="Calibri" w:hAnsi="Times New Roman" w:cs="Times New Roman"/>
          <w:sz w:val="24"/>
          <w:szCs w:val="24"/>
        </w:rPr>
        <w:t>Б3.01(Д)</w:t>
      </w:r>
      <w:r w:rsidR="002D3F47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), «Подготовка к процедуре защиты и защита выпускной квалификационной работы» (</w:t>
      </w:r>
      <w:r w:rsidR="00FA04DD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Б3.02(Д)</w:t>
      </w:r>
      <w:r w:rsidR="002D3F47" w:rsidRPr="00FA04D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2D3F47" w:rsidRPr="006D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1947" w:rsidRPr="006D5A2C" w:rsidRDefault="002D194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2D1947" w:rsidRPr="006D5A2C" w:rsidRDefault="002D3F47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r w:rsidRPr="006D5A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обучающихся.</w:t>
      </w:r>
    </w:p>
    <w:p w:rsidR="006007AB" w:rsidRDefault="006007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1947" w:rsidRPr="006D5A2C" w:rsidRDefault="002D3F4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A2C"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 форма обучения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3"/>
        <w:gridCol w:w="2164"/>
        <w:gridCol w:w="976"/>
        <w:gridCol w:w="2182"/>
      </w:tblGrid>
      <w:tr w:rsidR="002D1947" w:rsidRPr="006D5A2C" w:rsidTr="00C04EE6">
        <w:tc>
          <w:tcPr>
            <w:tcW w:w="6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1947" w:rsidRPr="006D5A2C" w:rsidRDefault="002D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1947" w:rsidRPr="006D5A2C" w:rsidRDefault="002D3F47">
            <w:pPr>
              <w:spacing w:after="12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2D1947" w:rsidRPr="006D5A2C" w:rsidRDefault="002D3F4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D1947" w:rsidRPr="006D5A2C" w:rsidRDefault="002D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часов по семестрам</w:t>
            </w:r>
            <w:r w:rsidR="00C04EE6"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2D1947" w:rsidRPr="006D5A2C" w:rsidTr="00C04EE6">
        <w:tc>
          <w:tcPr>
            <w:tcW w:w="620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1947" w:rsidRPr="006D5A2C" w:rsidRDefault="002D194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1947" w:rsidRPr="006D5A2C" w:rsidRDefault="002D194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D1947" w:rsidRPr="006D5A2C" w:rsidRDefault="002D3F47" w:rsidP="001F4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D1947" w:rsidRPr="006D5A2C" w:rsidTr="00C04EE6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D1947" w:rsidRPr="006D5A2C" w:rsidRDefault="002D3F47">
            <w:pPr>
              <w:spacing w:after="0" w:line="269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Контактная работа обучающихся с преподавателем в части аудиторных занятий, всего</w:t>
            </w:r>
            <w:r w:rsidR="00C04EE6"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D1947" w:rsidRPr="006D5A2C" w:rsidRDefault="002D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D1947" w:rsidRPr="006D5A2C" w:rsidRDefault="002D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D1947" w:rsidRPr="006D5A2C" w:rsidTr="00C04EE6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D1947" w:rsidRPr="006D5A2C" w:rsidRDefault="00C04EE6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D1947" w:rsidRPr="006D5A2C" w:rsidRDefault="002D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D1947" w:rsidRPr="006D5A2C" w:rsidRDefault="002D3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65C3F" w:rsidRPr="006D5A2C" w:rsidTr="000F1142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5C3F" w:rsidRPr="006D5A2C" w:rsidTr="00C04EE6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(семинарские) занятия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65C3F" w:rsidRPr="006D5A2C" w:rsidTr="000F1142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5C3F" w:rsidRPr="006D5A2C" w:rsidTr="00C04EE6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6D035D" w:rsidP="00265C3F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5C3F" w:rsidRPr="006D5A2C" w:rsidTr="00C04EE6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5C3F" w:rsidRPr="006D5A2C" w:rsidTr="00C04EE6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обучающихся, всего</w:t>
            </w: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65C3F" w:rsidRPr="006D5A2C" w:rsidTr="00C04EE6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hAnsi="Times New Roman" w:cs="Times New Roman"/>
                <w:sz w:val="24"/>
                <w:szCs w:val="24"/>
              </w:rPr>
              <w:t>Выполнение курсовой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5C3F" w:rsidRPr="006D5A2C" w:rsidTr="00C04EE6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5C3F" w:rsidRPr="006D5A2C" w:rsidTr="00C04EE6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расчетно-графической работы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5C3F" w:rsidRPr="006D5A2C" w:rsidTr="00C04EE6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реферата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5C3F" w:rsidRPr="006D5A2C" w:rsidTr="00C04EE6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изучение разделов и тем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65C3F" w:rsidRPr="006D5A2C" w:rsidTr="00C04EE6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C3F" w:rsidRPr="006D5A2C" w:rsidTr="000F1142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65C3F" w:rsidRPr="006D5A2C" w:rsidRDefault="00265C3F" w:rsidP="00265C3F">
            <w:pPr>
              <w:spacing w:after="0" w:line="240" w:lineRule="auto"/>
              <w:ind w:firstLine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5C3F" w:rsidRPr="006D5A2C" w:rsidTr="000F1142">
        <w:tc>
          <w:tcPr>
            <w:tcW w:w="6207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65C3F" w:rsidRPr="006D5A2C" w:rsidRDefault="00265C3F" w:rsidP="00265C3F">
            <w:pPr>
              <w:spacing w:after="0" w:line="240" w:lineRule="auto"/>
              <w:ind w:firstLine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5C3F" w:rsidRPr="006D5A2C" w:rsidTr="000F1142">
        <w:tc>
          <w:tcPr>
            <w:tcW w:w="6207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65C3F" w:rsidRPr="006D5A2C" w:rsidRDefault="00265C3F" w:rsidP="00265C3F">
            <w:pPr>
              <w:spacing w:after="0" w:line="240" w:lineRule="auto"/>
              <w:ind w:firstLine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65C3F" w:rsidRPr="006D5A2C" w:rsidTr="000F1142">
        <w:tc>
          <w:tcPr>
            <w:tcW w:w="6207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65C3F" w:rsidRPr="006D5A2C" w:rsidRDefault="00265C3F" w:rsidP="00265C3F">
            <w:pPr>
              <w:spacing w:after="0" w:line="240" w:lineRule="auto"/>
              <w:ind w:firstLine="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Курсовая работа / Курсовой проект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5C3F" w:rsidRPr="006D5A2C" w:rsidTr="00C04EE6">
        <w:tc>
          <w:tcPr>
            <w:tcW w:w="4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65C3F" w:rsidRPr="006D5A2C" w:rsidRDefault="00265C3F" w:rsidP="0026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65C3F" w:rsidRPr="006D5A2C" w:rsidTr="00C04EE6">
        <w:tc>
          <w:tcPr>
            <w:tcW w:w="404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65C3F" w:rsidRPr="006D5A2C" w:rsidRDefault="00265C3F" w:rsidP="00265C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зачетных единиц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65C3F" w:rsidRPr="006D5A2C" w:rsidRDefault="00265C3F" w:rsidP="00265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007AB" w:rsidRDefault="006007AB" w:rsidP="001C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EE6" w:rsidRPr="006D5A2C" w:rsidRDefault="00C04EE6" w:rsidP="001C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lastRenderedPageBreak/>
        <w:t>* Количество семестров указывается в соответствии с учебным планом</w:t>
      </w:r>
    </w:p>
    <w:p w:rsidR="00C04EE6" w:rsidRPr="006D5A2C" w:rsidRDefault="00C04EE6" w:rsidP="001C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>** Если учебных занятий / самостоятельной работы в какой-либо форме нет, проставляется знак «–»</w:t>
      </w:r>
    </w:p>
    <w:p w:rsidR="00C04EE6" w:rsidRPr="006D5A2C" w:rsidRDefault="00C04EE6" w:rsidP="001C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>*** Если по дисциплине предусмотрен экзамен, проставляется 36; если зачет с оценкой, зачет или курсовая работа / курсовой проект – 0. Если какой-либо формы промежуточной аттестации нет, проставляется знак «–»</w:t>
      </w:r>
    </w:p>
    <w:p w:rsidR="002D1947" w:rsidRPr="006D5A2C" w:rsidRDefault="002D1947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shd w:val="clear" w:color="auto" w:fill="FFFF00"/>
        </w:rPr>
      </w:pPr>
    </w:p>
    <w:p w:rsidR="002D1947" w:rsidRPr="006D5A2C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2D1947" w:rsidRPr="006D5A2C" w:rsidRDefault="002D1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1947" w:rsidRPr="006D5A2C" w:rsidRDefault="002D3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4.1 </w:t>
      </w:r>
      <w:r w:rsidR="006D035D" w:rsidRPr="006D5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Тематический план дисциплины </w:t>
      </w:r>
    </w:p>
    <w:p w:rsidR="0005797F" w:rsidRPr="006D5A2C" w:rsidRDefault="0005797F" w:rsidP="00057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A2C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tbl>
      <w:tblPr>
        <w:tblStyle w:val="a4"/>
        <w:tblW w:w="9997" w:type="dxa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886"/>
        <w:gridCol w:w="886"/>
        <w:gridCol w:w="886"/>
        <w:gridCol w:w="886"/>
        <w:gridCol w:w="886"/>
        <w:gridCol w:w="886"/>
        <w:gridCol w:w="887"/>
      </w:tblGrid>
      <w:tr w:rsidR="00653F9A" w:rsidRPr="006D5A2C" w:rsidTr="000C53C7">
        <w:trPr>
          <w:trHeight w:val="343"/>
          <w:jc w:val="center"/>
        </w:trPr>
        <w:tc>
          <w:tcPr>
            <w:tcW w:w="3794" w:type="dxa"/>
            <w:vMerge w:val="restart"/>
            <w:vAlign w:val="center"/>
          </w:tcPr>
          <w:p w:rsidR="00653F9A" w:rsidRPr="006D5A2C" w:rsidRDefault="00653F9A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Наименование</w:t>
            </w:r>
          </w:p>
          <w:p w:rsidR="00653F9A" w:rsidRPr="006D5A2C" w:rsidRDefault="00653F9A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:rsidR="00653F9A" w:rsidRPr="006D5A2C" w:rsidRDefault="00653F9A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sz w:val="24"/>
                <w:szCs w:val="24"/>
              </w:rPr>
              <w:t>Контактная работа (по учебным занятиям)</w:t>
            </w:r>
          </w:p>
        </w:tc>
        <w:tc>
          <w:tcPr>
            <w:tcW w:w="887" w:type="dxa"/>
            <w:vMerge w:val="restart"/>
            <w:vAlign w:val="center"/>
          </w:tcPr>
          <w:p w:rsidR="00653F9A" w:rsidRPr="006D5A2C" w:rsidRDefault="00653F9A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sz w:val="24"/>
                <w:szCs w:val="24"/>
              </w:rPr>
              <w:t>Самостоятельное изучение разделов и тем</w:t>
            </w:r>
          </w:p>
        </w:tc>
      </w:tr>
      <w:tr w:rsidR="00653F9A" w:rsidRPr="006D5A2C" w:rsidTr="000C53C7">
        <w:trPr>
          <w:jc w:val="center"/>
        </w:trPr>
        <w:tc>
          <w:tcPr>
            <w:tcW w:w="3794" w:type="dxa"/>
            <w:vMerge/>
            <w:vAlign w:val="center"/>
          </w:tcPr>
          <w:p w:rsidR="00653F9A" w:rsidRPr="006D5A2C" w:rsidRDefault="00653F9A" w:rsidP="000B716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653F9A" w:rsidRPr="006D5A2C" w:rsidRDefault="00653F9A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886" w:type="dxa"/>
            <w:vAlign w:val="center"/>
          </w:tcPr>
          <w:p w:rsidR="00653F9A" w:rsidRPr="006D5A2C" w:rsidRDefault="00653F9A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886" w:type="dxa"/>
            <w:vAlign w:val="center"/>
          </w:tcPr>
          <w:p w:rsidR="00653F9A" w:rsidRPr="006D5A2C" w:rsidRDefault="00653F9A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886" w:type="dxa"/>
            <w:vAlign w:val="center"/>
          </w:tcPr>
          <w:p w:rsidR="00653F9A" w:rsidRPr="006D5A2C" w:rsidRDefault="00653F9A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886" w:type="dxa"/>
            <w:vAlign w:val="center"/>
          </w:tcPr>
          <w:p w:rsidR="00653F9A" w:rsidRPr="006D5A2C" w:rsidRDefault="00653F9A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886" w:type="dxa"/>
            <w:vAlign w:val="center"/>
          </w:tcPr>
          <w:p w:rsidR="00653F9A" w:rsidRPr="006D5A2C" w:rsidRDefault="00653F9A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887" w:type="dxa"/>
            <w:vMerge/>
            <w:vAlign w:val="center"/>
          </w:tcPr>
          <w:p w:rsidR="00653F9A" w:rsidRPr="006D5A2C" w:rsidRDefault="00653F9A" w:rsidP="000B716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3F9A" w:rsidRPr="006D5A2C" w:rsidTr="000C53C7">
        <w:trPr>
          <w:trHeight w:val="397"/>
          <w:jc w:val="center"/>
        </w:trPr>
        <w:tc>
          <w:tcPr>
            <w:tcW w:w="9997" w:type="dxa"/>
            <w:gridSpan w:val="8"/>
            <w:vAlign w:val="center"/>
          </w:tcPr>
          <w:p w:rsidR="00653F9A" w:rsidRPr="006D5A2C" w:rsidRDefault="00653F9A" w:rsidP="000B7166">
            <w:pPr>
              <w:jc w:val="both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Раздел</w:t>
            </w:r>
            <w:r w:rsidR="00744246" w:rsidRPr="006D5A2C">
              <w:rPr>
                <w:bCs/>
                <w:sz w:val="24"/>
                <w:szCs w:val="24"/>
              </w:rPr>
              <w:t xml:space="preserve"> 1. Введение в экономику. Микроэкономика. </w:t>
            </w:r>
          </w:p>
        </w:tc>
      </w:tr>
      <w:tr w:rsidR="000C53C7" w:rsidRPr="006D5A2C" w:rsidTr="000B7166">
        <w:trPr>
          <w:trHeight w:val="397"/>
          <w:jc w:val="center"/>
        </w:trPr>
        <w:tc>
          <w:tcPr>
            <w:tcW w:w="3794" w:type="dxa"/>
            <w:vAlign w:val="center"/>
          </w:tcPr>
          <w:p w:rsidR="000C53C7" w:rsidRPr="006D5A2C" w:rsidRDefault="000C53C7" w:rsidP="002D52F5">
            <w:pPr>
              <w:jc w:val="both"/>
              <w:rPr>
                <w:color w:val="000000"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 xml:space="preserve">Тема 1. </w:t>
            </w:r>
            <w:r w:rsidRPr="006D5A2C">
              <w:rPr>
                <w:color w:val="000000"/>
                <w:sz w:val="24"/>
                <w:szCs w:val="24"/>
              </w:rPr>
              <w:t xml:space="preserve">Понятие экономической теории, предмет и методы. </w:t>
            </w:r>
          </w:p>
          <w:p w:rsidR="000C53C7" w:rsidRPr="006D5A2C" w:rsidRDefault="000C53C7" w:rsidP="002D52F5">
            <w:pPr>
              <w:jc w:val="both"/>
              <w:rPr>
                <w:bCs/>
                <w:sz w:val="24"/>
                <w:szCs w:val="24"/>
              </w:rPr>
            </w:pPr>
            <w:r w:rsidRPr="006D5A2C">
              <w:rPr>
                <w:color w:val="000000"/>
                <w:sz w:val="24"/>
                <w:szCs w:val="24"/>
              </w:rPr>
              <w:t xml:space="preserve">Базовые экономические понятия, субъекты и объекты экономической деятельности. 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0C53C7" w:rsidRPr="006D5A2C" w:rsidRDefault="000B7166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sz w:val="24"/>
                <w:szCs w:val="24"/>
              </w:rPr>
              <w:t>6</w:t>
            </w:r>
          </w:p>
        </w:tc>
      </w:tr>
      <w:tr w:rsidR="000C53C7" w:rsidRPr="006D5A2C" w:rsidTr="000B7166">
        <w:trPr>
          <w:trHeight w:val="397"/>
          <w:jc w:val="center"/>
        </w:trPr>
        <w:tc>
          <w:tcPr>
            <w:tcW w:w="3794" w:type="dxa"/>
            <w:vAlign w:val="center"/>
          </w:tcPr>
          <w:p w:rsidR="000C53C7" w:rsidRPr="006D5A2C" w:rsidRDefault="000C53C7" w:rsidP="002D52F5">
            <w:pPr>
              <w:jc w:val="both"/>
              <w:rPr>
                <w:color w:val="000000"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 xml:space="preserve">Тема 2. </w:t>
            </w:r>
            <w:r w:rsidRPr="006D5A2C">
              <w:rPr>
                <w:color w:val="000000"/>
                <w:sz w:val="24"/>
                <w:szCs w:val="24"/>
              </w:rPr>
              <w:t>Рынок и его механизм функционирования. Спрос и предложение. Рыночное равновесие. Эластичность спроса и предложения.</w:t>
            </w:r>
          </w:p>
          <w:p w:rsidR="000C53C7" w:rsidRPr="006D5A2C" w:rsidRDefault="000C53C7" w:rsidP="002D52F5">
            <w:pPr>
              <w:jc w:val="both"/>
              <w:rPr>
                <w:bCs/>
                <w:sz w:val="24"/>
                <w:szCs w:val="24"/>
              </w:rPr>
            </w:pPr>
            <w:r w:rsidRPr="006D5A2C">
              <w:rPr>
                <w:color w:val="000000"/>
                <w:sz w:val="24"/>
                <w:szCs w:val="24"/>
              </w:rPr>
              <w:t xml:space="preserve">Экономические агенты, собственность и хозяйствования. 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0C53C7" w:rsidRPr="006D5A2C" w:rsidRDefault="000B7166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sz w:val="24"/>
                <w:szCs w:val="24"/>
              </w:rPr>
              <w:t>6</w:t>
            </w:r>
          </w:p>
        </w:tc>
      </w:tr>
      <w:tr w:rsidR="000C53C7" w:rsidRPr="006D5A2C" w:rsidTr="000B7166">
        <w:trPr>
          <w:trHeight w:val="397"/>
          <w:jc w:val="center"/>
        </w:trPr>
        <w:tc>
          <w:tcPr>
            <w:tcW w:w="3794" w:type="dxa"/>
            <w:vAlign w:val="center"/>
          </w:tcPr>
          <w:p w:rsidR="000C53C7" w:rsidRPr="006D5A2C" w:rsidRDefault="000C53C7" w:rsidP="002D52F5">
            <w:pPr>
              <w:jc w:val="both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 xml:space="preserve">Тема 3. </w:t>
            </w:r>
            <w:r w:rsidRPr="006D5A2C">
              <w:rPr>
                <w:color w:val="000000"/>
                <w:sz w:val="24"/>
                <w:szCs w:val="24"/>
              </w:rPr>
              <w:t>Теория издержек производства. Теория поведения потребителя и производителя.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0C53C7" w:rsidRPr="006D5A2C" w:rsidRDefault="000B7166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sz w:val="24"/>
                <w:szCs w:val="24"/>
              </w:rPr>
              <w:t>6</w:t>
            </w:r>
          </w:p>
        </w:tc>
      </w:tr>
      <w:tr w:rsidR="000C53C7" w:rsidRPr="006D5A2C" w:rsidTr="000B7166">
        <w:trPr>
          <w:trHeight w:val="397"/>
          <w:jc w:val="center"/>
        </w:trPr>
        <w:tc>
          <w:tcPr>
            <w:tcW w:w="3794" w:type="dxa"/>
            <w:vAlign w:val="center"/>
          </w:tcPr>
          <w:p w:rsidR="000C53C7" w:rsidRPr="006D5A2C" w:rsidRDefault="000C53C7" w:rsidP="002D52F5">
            <w:pPr>
              <w:jc w:val="both"/>
              <w:rPr>
                <w:color w:val="000000"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Тема 4.</w:t>
            </w:r>
            <w:r w:rsidRPr="006D5A2C">
              <w:rPr>
                <w:color w:val="000000"/>
                <w:sz w:val="24"/>
                <w:szCs w:val="24"/>
              </w:rPr>
              <w:t xml:space="preserve"> Конкуренция. Типы конкурентных рынков</w:t>
            </w:r>
          </w:p>
          <w:p w:rsidR="000C53C7" w:rsidRPr="006D5A2C" w:rsidRDefault="000C53C7" w:rsidP="002D52F5">
            <w:pPr>
              <w:jc w:val="both"/>
              <w:rPr>
                <w:bCs/>
                <w:sz w:val="24"/>
                <w:szCs w:val="24"/>
              </w:rPr>
            </w:pPr>
            <w:r w:rsidRPr="006D5A2C">
              <w:rPr>
                <w:color w:val="000000"/>
                <w:sz w:val="24"/>
                <w:szCs w:val="24"/>
              </w:rPr>
              <w:t>Рынки факторов производства.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0C53C7" w:rsidRPr="006D5A2C" w:rsidRDefault="000B7166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sz w:val="24"/>
                <w:szCs w:val="24"/>
              </w:rPr>
              <w:t>6</w:t>
            </w:r>
          </w:p>
        </w:tc>
      </w:tr>
      <w:tr w:rsidR="00653F9A" w:rsidRPr="006D5A2C" w:rsidTr="000C53C7">
        <w:trPr>
          <w:trHeight w:val="397"/>
          <w:jc w:val="center"/>
        </w:trPr>
        <w:tc>
          <w:tcPr>
            <w:tcW w:w="9997" w:type="dxa"/>
            <w:gridSpan w:val="8"/>
            <w:vAlign w:val="center"/>
          </w:tcPr>
          <w:p w:rsidR="00653F9A" w:rsidRPr="006D5A2C" w:rsidRDefault="00653F9A" w:rsidP="000B7166">
            <w:pPr>
              <w:jc w:val="both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 xml:space="preserve">Раздел 2. </w:t>
            </w:r>
            <w:r w:rsidR="008718FF" w:rsidRPr="006D5A2C">
              <w:rPr>
                <w:color w:val="000000"/>
                <w:sz w:val="24"/>
                <w:szCs w:val="24"/>
              </w:rPr>
              <w:t xml:space="preserve">Макроэкономика. </w:t>
            </w:r>
          </w:p>
        </w:tc>
      </w:tr>
      <w:tr w:rsidR="000C53C7" w:rsidRPr="006D5A2C" w:rsidTr="000C53C7">
        <w:trPr>
          <w:trHeight w:val="397"/>
          <w:jc w:val="center"/>
        </w:trPr>
        <w:tc>
          <w:tcPr>
            <w:tcW w:w="3794" w:type="dxa"/>
            <w:vAlign w:val="center"/>
          </w:tcPr>
          <w:p w:rsidR="000C53C7" w:rsidRPr="006D5A2C" w:rsidRDefault="000C53C7" w:rsidP="002D52F5">
            <w:pPr>
              <w:jc w:val="both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 xml:space="preserve">Тема 5. </w:t>
            </w:r>
            <w:r w:rsidRPr="006D5A2C">
              <w:rPr>
                <w:color w:val="000000"/>
                <w:sz w:val="24"/>
                <w:szCs w:val="24"/>
              </w:rPr>
              <w:t xml:space="preserve">Государство и его роль в рыночной экономике.  Закономерности функционирования национальной экономики. Общественное воспроизводство и макроэкономические показатели. 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0C53C7" w:rsidRPr="006D5A2C" w:rsidRDefault="000B7166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6</w:t>
            </w:r>
          </w:p>
        </w:tc>
      </w:tr>
      <w:tr w:rsidR="000C53C7" w:rsidRPr="006D5A2C" w:rsidTr="000C53C7">
        <w:trPr>
          <w:trHeight w:val="397"/>
          <w:jc w:val="center"/>
        </w:trPr>
        <w:tc>
          <w:tcPr>
            <w:tcW w:w="3794" w:type="dxa"/>
            <w:vAlign w:val="center"/>
          </w:tcPr>
          <w:p w:rsidR="000C53C7" w:rsidRPr="006D5A2C" w:rsidRDefault="000C53C7" w:rsidP="002D52F5">
            <w:pPr>
              <w:jc w:val="both"/>
              <w:rPr>
                <w:color w:val="000000"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lastRenderedPageBreak/>
              <w:t xml:space="preserve">Тема 6. </w:t>
            </w:r>
            <w:r w:rsidRPr="006D5A2C">
              <w:rPr>
                <w:color w:val="000000"/>
                <w:sz w:val="24"/>
                <w:szCs w:val="24"/>
              </w:rPr>
              <w:t>Совокупный спрос и совокупное предложение.</w:t>
            </w:r>
          </w:p>
          <w:p w:rsidR="000C53C7" w:rsidRPr="006D5A2C" w:rsidRDefault="000C53C7" w:rsidP="002D52F5">
            <w:pPr>
              <w:jc w:val="both"/>
              <w:rPr>
                <w:bCs/>
                <w:sz w:val="24"/>
                <w:szCs w:val="24"/>
              </w:rPr>
            </w:pPr>
            <w:r w:rsidRPr="006D5A2C">
              <w:rPr>
                <w:color w:val="000000"/>
                <w:sz w:val="24"/>
                <w:szCs w:val="24"/>
              </w:rPr>
              <w:t xml:space="preserve">Макроэкономическое равновесие и механизм его достижения. Экономический рост. 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0C53C7" w:rsidRPr="006D5A2C" w:rsidRDefault="000B7166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6</w:t>
            </w:r>
          </w:p>
        </w:tc>
      </w:tr>
      <w:tr w:rsidR="000C53C7" w:rsidRPr="006D5A2C" w:rsidTr="000C53C7">
        <w:trPr>
          <w:trHeight w:val="397"/>
          <w:jc w:val="center"/>
        </w:trPr>
        <w:tc>
          <w:tcPr>
            <w:tcW w:w="3794" w:type="dxa"/>
            <w:vAlign w:val="center"/>
          </w:tcPr>
          <w:p w:rsidR="000C53C7" w:rsidRPr="006D5A2C" w:rsidRDefault="000C53C7" w:rsidP="002D52F5">
            <w:pPr>
              <w:jc w:val="both"/>
              <w:rPr>
                <w:color w:val="000000"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 xml:space="preserve">Тема 7. </w:t>
            </w:r>
            <w:r w:rsidRPr="006D5A2C">
              <w:rPr>
                <w:color w:val="000000"/>
                <w:sz w:val="24"/>
                <w:szCs w:val="24"/>
              </w:rPr>
              <w:t>Циклическое развитие рыночной экономики. Макроэкономическая нестабильность. Занятость и безработица. Инфляция.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0C53C7" w:rsidRPr="006D5A2C" w:rsidRDefault="000B7166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12</w:t>
            </w:r>
          </w:p>
        </w:tc>
      </w:tr>
      <w:tr w:rsidR="000C53C7" w:rsidRPr="006D5A2C" w:rsidTr="000C53C7">
        <w:trPr>
          <w:trHeight w:val="397"/>
          <w:jc w:val="center"/>
        </w:trPr>
        <w:tc>
          <w:tcPr>
            <w:tcW w:w="3794" w:type="dxa"/>
            <w:vAlign w:val="center"/>
          </w:tcPr>
          <w:p w:rsidR="000C53C7" w:rsidRPr="006D5A2C" w:rsidRDefault="000C53C7" w:rsidP="002D52F5">
            <w:pPr>
              <w:jc w:val="both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 xml:space="preserve">Тема 8. </w:t>
            </w:r>
            <w:r w:rsidRPr="006D5A2C">
              <w:rPr>
                <w:color w:val="000000"/>
                <w:sz w:val="24"/>
                <w:szCs w:val="24"/>
              </w:rPr>
              <w:t xml:space="preserve">Кредитно-денежная система и кредитно-денежная политика государства. Финансовая система и фискальная политика.  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0C53C7" w:rsidRPr="006D5A2C" w:rsidRDefault="000C53C7" w:rsidP="000B7166">
            <w:pPr>
              <w:jc w:val="center"/>
              <w:rPr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0C53C7" w:rsidRPr="006D5A2C" w:rsidRDefault="000B7166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12</w:t>
            </w:r>
          </w:p>
        </w:tc>
      </w:tr>
      <w:tr w:rsidR="00653F9A" w:rsidRPr="006D5A2C" w:rsidTr="000C53C7">
        <w:trPr>
          <w:trHeight w:val="397"/>
          <w:jc w:val="center"/>
        </w:trPr>
        <w:tc>
          <w:tcPr>
            <w:tcW w:w="3794" w:type="dxa"/>
            <w:vAlign w:val="center"/>
          </w:tcPr>
          <w:p w:rsidR="00653F9A" w:rsidRPr="006D5A2C" w:rsidRDefault="00653F9A" w:rsidP="000B7166">
            <w:pPr>
              <w:jc w:val="right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:rsidR="00653F9A" w:rsidRPr="006D5A2C" w:rsidRDefault="000F1142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86" w:type="dxa"/>
            <w:vAlign w:val="center"/>
          </w:tcPr>
          <w:p w:rsidR="00653F9A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53F9A" w:rsidRPr="006D5A2C" w:rsidRDefault="000F1142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886" w:type="dxa"/>
            <w:vAlign w:val="center"/>
          </w:tcPr>
          <w:p w:rsidR="00653F9A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53F9A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653F9A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  <w:vAlign w:val="center"/>
          </w:tcPr>
          <w:p w:rsidR="00653F9A" w:rsidRPr="006D5A2C" w:rsidRDefault="000C53C7" w:rsidP="000B7166">
            <w:pPr>
              <w:jc w:val="center"/>
              <w:rPr>
                <w:bCs/>
                <w:sz w:val="24"/>
                <w:szCs w:val="24"/>
              </w:rPr>
            </w:pPr>
            <w:r w:rsidRPr="006D5A2C">
              <w:rPr>
                <w:bCs/>
                <w:sz w:val="24"/>
                <w:szCs w:val="24"/>
              </w:rPr>
              <w:t>60</w:t>
            </w:r>
          </w:p>
        </w:tc>
      </w:tr>
    </w:tbl>
    <w:p w:rsidR="006007AB" w:rsidRDefault="006007AB" w:rsidP="0051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5354372"/>
    </w:p>
    <w:p w:rsidR="00514EEC" w:rsidRPr="006D5A2C" w:rsidRDefault="00514EEC" w:rsidP="0051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>* Количество разделов и тем дисциплины, распределение тем дисциплины по разделам индивидуально для каждой дисциплины</w:t>
      </w:r>
      <w:bookmarkEnd w:id="1"/>
    </w:p>
    <w:p w:rsidR="00514EEC" w:rsidRPr="006D5A2C" w:rsidRDefault="00514EEC" w:rsidP="0051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A2C">
        <w:rPr>
          <w:rFonts w:ascii="Times New Roman" w:hAnsi="Times New Roman" w:cs="Times New Roman"/>
          <w:sz w:val="24"/>
          <w:szCs w:val="24"/>
        </w:rPr>
        <w:t>** Если учебных занятий в какой-либо форме нет, проставляется знак «–»</w:t>
      </w:r>
    </w:p>
    <w:p w:rsidR="002D1947" w:rsidRPr="006D5A2C" w:rsidRDefault="002D1947" w:rsidP="00514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E17" w:rsidRPr="004B0211" w:rsidRDefault="00DD2E17" w:rsidP="00DD2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211">
        <w:rPr>
          <w:rFonts w:ascii="Times New Roman" w:hAnsi="Times New Roman" w:cs="Times New Roman"/>
          <w:b/>
          <w:sz w:val="28"/>
          <w:szCs w:val="28"/>
        </w:rPr>
        <w:t>4.2 Содержание дисциплины</w:t>
      </w:r>
    </w:p>
    <w:p w:rsidR="00BF5288" w:rsidRPr="004B0211" w:rsidRDefault="00BF5288" w:rsidP="00DD2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288" w:rsidRPr="004B0211" w:rsidRDefault="00882F49" w:rsidP="00882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>Тема 1. Понятие экономической теории, предмет и методы. Базовые экономические понятия, субъекты и объекты экономической деятельности.</w:t>
      </w:r>
    </w:p>
    <w:p w:rsidR="00882F49" w:rsidRPr="004B0211" w:rsidRDefault="00882F49" w:rsidP="00882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>Тема 2. Рынок и его механизм функционирования. Спрос и предложение. Рыночное равновесие. Эластичность спроса и предложения. Экономические агенты, собственность и хозяйствования.</w:t>
      </w:r>
    </w:p>
    <w:p w:rsidR="00882F49" w:rsidRPr="004B0211" w:rsidRDefault="00882F49" w:rsidP="00882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>Тема 3. Теория издержек производства. Теория поведения потребителя и производителя.</w:t>
      </w:r>
    </w:p>
    <w:p w:rsidR="00653F9A" w:rsidRPr="004B0211" w:rsidRDefault="00882F49" w:rsidP="00882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>Тема 4. Конкуренция. Типы конкурентных рынков. Рынки факторов производства.</w:t>
      </w:r>
    </w:p>
    <w:p w:rsidR="00882F49" w:rsidRPr="004B0211" w:rsidRDefault="00882F49" w:rsidP="00882F49">
      <w:pPr>
        <w:spacing w:after="0" w:line="240" w:lineRule="auto"/>
        <w:jc w:val="both"/>
        <w:rPr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 xml:space="preserve">Тема 5. Государство и его роль в рыночной экономике.  Закономерности функционирования национальной экономики. Общественное воспроизводство и макроэкономические показатели. </w:t>
      </w:r>
    </w:p>
    <w:p w:rsidR="00882F49" w:rsidRPr="004B0211" w:rsidRDefault="00882F49" w:rsidP="00882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>Тема 6. Совокупный спрос и совокупное предложение.</w:t>
      </w:r>
    </w:p>
    <w:p w:rsidR="00882F49" w:rsidRPr="004B0211" w:rsidRDefault="00882F49" w:rsidP="00882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 xml:space="preserve">Макроэкономическое равновесие и механизм его достижения. Экономический рост. </w:t>
      </w:r>
    </w:p>
    <w:p w:rsidR="00882F49" w:rsidRPr="004B0211" w:rsidRDefault="00882F49" w:rsidP="00882F49">
      <w:pPr>
        <w:spacing w:after="0" w:line="240" w:lineRule="auto"/>
        <w:jc w:val="both"/>
        <w:rPr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>Тема 7. Циклическое развитие рыночной экономики. Макроэкономическая нестабильность. Занятость и безработица. Инфляция.</w:t>
      </w:r>
    </w:p>
    <w:p w:rsidR="00882F49" w:rsidRPr="004B0211" w:rsidRDefault="00882F49" w:rsidP="00882F49">
      <w:pPr>
        <w:spacing w:after="0" w:line="240" w:lineRule="auto"/>
        <w:jc w:val="both"/>
        <w:rPr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 xml:space="preserve">Тема 8. Кредитно-денежная система и кредитно-денежная политика государства. Финансовая система и фискальная политика.  </w:t>
      </w:r>
    </w:p>
    <w:p w:rsidR="00882F49" w:rsidRPr="004B0211" w:rsidRDefault="00882F49" w:rsidP="00882F49">
      <w:pPr>
        <w:jc w:val="both"/>
        <w:rPr>
          <w:sz w:val="28"/>
          <w:szCs w:val="28"/>
        </w:rPr>
      </w:pPr>
    </w:p>
    <w:p w:rsidR="003C356A" w:rsidRPr="004B0211" w:rsidRDefault="003C356A" w:rsidP="003C3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211">
        <w:rPr>
          <w:rFonts w:ascii="Times New Roman" w:hAnsi="Times New Roman" w:cs="Times New Roman"/>
          <w:b/>
          <w:sz w:val="28"/>
          <w:szCs w:val="28"/>
        </w:rPr>
        <w:t>5 Текущий контроль успеваемости и промежуточная аттестация по дисциплине</w:t>
      </w:r>
    </w:p>
    <w:p w:rsidR="003C356A" w:rsidRPr="004B0211" w:rsidRDefault="003C356A" w:rsidP="003C3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56A" w:rsidRPr="004B0211" w:rsidRDefault="003C356A" w:rsidP="003C3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и контрольные мероприятия, </w:t>
      </w:r>
      <w:bookmarkStart w:id="2" w:name="_Hlk65355214"/>
      <w:r w:rsidRPr="004B0211">
        <w:rPr>
          <w:rFonts w:ascii="Times New Roman" w:hAnsi="Times New Roman" w:cs="Times New Roman"/>
          <w:sz w:val="28"/>
          <w:szCs w:val="28"/>
        </w:rPr>
        <w:t>необходимые для оценки</w:t>
      </w:r>
      <w:bookmarkEnd w:id="2"/>
    </w:p>
    <w:p w:rsidR="003C356A" w:rsidRPr="004B0211" w:rsidRDefault="003C356A" w:rsidP="003C3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>знаний, умений, навыков, приобретенных в результате изучения дисциплины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3C356A" w:rsidRPr="004B0211" w:rsidTr="0076696D">
        <w:trPr>
          <w:trHeight w:val="1002"/>
        </w:trPr>
        <w:tc>
          <w:tcPr>
            <w:tcW w:w="5920" w:type="dxa"/>
            <w:vAlign w:val="center"/>
          </w:tcPr>
          <w:p w:rsidR="003C356A" w:rsidRPr="007B024D" w:rsidRDefault="003C356A" w:rsidP="003C356A">
            <w:pPr>
              <w:jc w:val="center"/>
              <w:rPr>
                <w:sz w:val="24"/>
                <w:szCs w:val="24"/>
              </w:rPr>
            </w:pPr>
            <w:r w:rsidRPr="007B024D">
              <w:rPr>
                <w:sz w:val="24"/>
                <w:szCs w:val="24"/>
              </w:rPr>
              <w:t>Наименование</w:t>
            </w:r>
          </w:p>
          <w:p w:rsidR="003C356A" w:rsidRPr="007B024D" w:rsidRDefault="003C356A" w:rsidP="003C356A">
            <w:pPr>
              <w:jc w:val="center"/>
              <w:rPr>
                <w:sz w:val="24"/>
                <w:szCs w:val="24"/>
              </w:rPr>
            </w:pPr>
            <w:r w:rsidRPr="007B024D">
              <w:rPr>
                <w:sz w:val="24"/>
                <w:szCs w:val="24"/>
              </w:rPr>
              <w:t>разделов и тем дисциплины*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56A" w:rsidRPr="007B024D" w:rsidRDefault="003C356A" w:rsidP="003C356A">
            <w:pPr>
              <w:jc w:val="center"/>
              <w:rPr>
                <w:sz w:val="24"/>
                <w:szCs w:val="24"/>
              </w:rPr>
            </w:pPr>
            <w:r w:rsidRPr="007B024D">
              <w:rPr>
                <w:sz w:val="24"/>
                <w:szCs w:val="24"/>
              </w:rPr>
              <w:t>Формы</w:t>
            </w:r>
          </w:p>
          <w:p w:rsidR="003C356A" w:rsidRPr="007B024D" w:rsidRDefault="003C356A" w:rsidP="003C356A">
            <w:pPr>
              <w:jc w:val="center"/>
              <w:rPr>
                <w:sz w:val="24"/>
                <w:szCs w:val="24"/>
              </w:rPr>
            </w:pPr>
            <w:r w:rsidRPr="007B024D">
              <w:rPr>
                <w:sz w:val="24"/>
                <w:szCs w:val="24"/>
              </w:rPr>
              <w:t>оценочных средств текущего контроля**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356A" w:rsidRPr="004B0211" w:rsidRDefault="003C356A" w:rsidP="003C356A">
            <w:pPr>
              <w:jc w:val="center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>Формы</w:t>
            </w:r>
          </w:p>
          <w:p w:rsidR="003C356A" w:rsidRPr="004B0211" w:rsidRDefault="003C356A" w:rsidP="003C356A">
            <w:pPr>
              <w:jc w:val="center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>промежуточной аттестации***</w:t>
            </w:r>
          </w:p>
        </w:tc>
      </w:tr>
      <w:tr w:rsidR="003C356A" w:rsidRPr="004B0211" w:rsidTr="0076696D">
        <w:trPr>
          <w:trHeight w:val="397"/>
        </w:trPr>
        <w:tc>
          <w:tcPr>
            <w:tcW w:w="7905" w:type="dxa"/>
            <w:gridSpan w:val="2"/>
            <w:vAlign w:val="center"/>
          </w:tcPr>
          <w:p w:rsidR="003C356A" w:rsidRPr="007B024D" w:rsidRDefault="003C356A" w:rsidP="003C356A">
            <w:pPr>
              <w:rPr>
                <w:sz w:val="24"/>
                <w:szCs w:val="24"/>
              </w:rPr>
            </w:pPr>
            <w:r w:rsidRPr="007B024D">
              <w:rPr>
                <w:sz w:val="24"/>
                <w:szCs w:val="24"/>
              </w:rPr>
              <w:t xml:space="preserve">Раздел 1. Введение в экономику. Микроэкономика. </w:t>
            </w:r>
          </w:p>
        </w:tc>
        <w:tc>
          <w:tcPr>
            <w:tcW w:w="1842" w:type="dxa"/>
            <w:vMerge w:val="restart"/>
            <w:vAlign w:val="center"/>
          </w:tcPr>
          <w:p w:rsidR="003C356A" w:rsidRPr="004B0211" w:rsidRDefault="00BA6061" w:rsidP="00BA6061">
            <w:pPr>
              <w:jc w:val="center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>Зачет</w:t>
            </w:r>
          </w:p>
          <w:p w:rsidR="003C356A" w:rsidRPr="004B0211" w:rsidRDefault="003C356A" w:rsidP="003C356A">
            <w:pPr>
              <w:jc w:val="both"/>
              <w:rPr>
                <w:sz w:val="24"/>
                <w:szCs w:val="24"/>
              </w:rPr>
            </w:pPr>
          </w:p>
        </w:tc>
      </w:tr>
      <w:tr w:rsidR="003C356A" w:rsidRPr="004B0211" w:rsidTr="0076696D">
        <w:trPr>
          <w:trHeight w:val="397"/>
        </w:trPr>
        <w:tc>
          <w:tcPr>
            <w:tcW w:w="5920" w:type="dxa"/>
            <w:vAlign w:val="center"/>
          </w:tcPr>
          <w:p w:rsidR="003C356A" w:rsidRPr="004B0211" w:rsidRDefault="003C356A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>Тема 1. Понятие экономической теории, предмет и методы.</w:t>
            </w:r>
          </w:p>
          <w:p w:rsidR="003C356A" w:rsidRPr="004B0211" w:rsidRDefault="003C356A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>Базовые экономические понятия, субъекты и объекты экономической деятельности.</w:t>
            </w:r>
          </w:p>
        </w:tc>
        <w:tc>
          <w:tcPr>
            <w:tcW w:w="1985" w:type="dxa"/>
            <w:vAlign w:val="center"/>
          </w:tcPr>
          <w:p w:rsidR="003C356A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  <w:p w:rsidR="007B024D" w:rsidRPr="004B0211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842" w:type="dxa"/>
            <w:vMerge/>
            <w:vAlign w:val="center"/>
          </w:tcPr>
          <w:p w:rsidR="003C356A" w:rsidRPr="004B0211" w:rsidRDefault="003C356A" w:rsidP="003C356A">
            <w:pPr>
              <w:jc w:val="both"/>
              <w:rPr>
                <w:sz w:val="24"/>
                <w:szCs w:val="24"/>
              </w:rPr>
            </w:pPr>
          </w:p>
        </w:tc>
      </w:tr>
      <w:tr w:rsidR="007B024D" w:rsidRPr="004B0211" w:rsidTr="0076696D">
        <w:trPr>
          <w:trHeight w:val="397"/>
        </w:trPr>
        <w:tc>
          <w:tcPr>
            <w:tcW w:w="5920" w:type="dxa"/>
            <w:vAlign w:val="center"/>
          </w:tcPr>
          <w:p w:rsidR="007B024D" w:rsidRPr="004B0211" w:rsidRDefault="007B024D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>Тема 2. Рынок и его механизм функционирования. Спрос и предложение. Рыночное равновесие. Эластичность спроса и предложения.</w:t>
            </w:r>
          </w:p>
          <w:p w:rsidR="007B024D" w:rsidRPr="004B0211" w:rsidRDefault="007B024D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>Экономические агенты, собственность и хозяйствования.</w:t>
            </w:r>
          </w:p>
        </w:tc>
        <w:tc>
          <w:tcPr>
            <w:tcW w:w="1985" w:type="dxa"/>
            <w:vAlign w:val="center"/>
          </w:tcPr>
          <w:p w:rsidR="007B024D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  <w:p w:rsidR="007B024D" w:rsidRPr="004B0211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842" w:type="dxa"/>
            <w:vMerge/>
            <w:vAlign w:val="center"/>
          </w:tcPr>
          <w:p w:rsidR="007B024D" w:rsidRPr="004B0211" w:rsidRDefault="007B024D" w:rsidP="007B024D">
            <w:pPr>
              <w:jc w:val="both"/>
              <w:rPr>
                <w:sz w:val="24"/>
                <w:szCs w:val="24"/>
              </w:rPr>
            </w:pPr>
          </w:p>
        </w:tc>
      </w:tr>
      <w:tr w:rsidR="007B024D" w:rsidRPr="004B0211" w:rsidTr="0076696D">
        <w:trPr>
          <w:trHeight w:val="397"/>
        </w:trPr>
        <w:tc>
          <w:tcPr>
            <w:tcW w:w="5920" w:type="dxa"/>
            <w:vAlign w:val="center"/>
          </w:tcPr>
          <w:p w:rsidR="007B024D" w:rsidRPr="004B0211" w:rsidRDefault="007B024D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>Тема 3. Теория издержек производства. Теория поведения потребителя и производителя.</w:t>
            </w:r>
          </w:p>
        </w:tc>
        <w:tc>
          <w:tcPr>
            <w:tcW w:w="1985" w:type="dxa"/>
            <w:vAlign w:val="center"/>
          </w:tcPr>
          <w:p w:rsidR="007B024D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  <w:p w:rsidR="007B024D" w:rsidRPr="004B0211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842" w:type="dxa"/>
            <w:vMerge/>
            <w:vAlign w:val="center"/>
          </w:tcPr>
          <w:p w:rsidR="007B024D" w:rsidRPr="004B0211" w:rsidRDefault="007B024D" w:rsidP="007B024D">
            <w:pPr>
              <w:jc w:val="both"/>
              <w:rPr>
                <w:sz w:val="24"/>
                <w:szCs w:val="24"/>
              </w:rPr>
            </w:pPr>
          </w:p>
        </w:tc>
      </w:tr>
      <w:tr w:rsidR="007B024D" w:rsidRPr="004B0211" w:rsidTr="0076696D">
        <w:trPr>
          <w:trHeight w:val="397"/>
        </w:trPr>
        <w:tc>
          <w:tcPr>
            <w:tcW w:w="5920" w:type="dxa"/>
            <w:vAlign w:val="center"/>
          </w:tcPr>
          <w:p w:rsidR="007B024D" w:rsidRPr="004B0211" w:rsidRDefault="007B024D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>Тема 4. Конкуренция. Типы конкурентных рынков</w:t>
            </w:r>
          </w:p>
          <w:p w:rsidR="007B024D" w:rsidRPr="004B0211" w:rsidRDefault="007B024D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>Рынки факторов производства.</w:t>
            </w:r>
          </w:p>
        </w:tc>
        <w:tc>
          <w:tcPr>
            <w:tcW w:w="1985" w:type="dxa"/>
            <w:vAlign w:val="center"/>
          </w:tcPr>
          <w:p w:rsidR="007B024D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  <w:p w:rsidR="007B024D" w:rsidRPr="004B0211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842" w:type="dxa"/>
            <w:vMerge/>
            <w:vAlign w:val="center"/>
          </w:tcPr>
          <w:p w:rsidR="007B024D" w:rsidRPr="004B0211" w:rsidRDefault="007B024D" w:rsidP="007B024D">
            <w:pPr>
              <w:jc w:val="both"/>
              <w:rPr>
                <w:sz w:val="24"/>
                <w:szCs w:val="24"/>
              </w:rPr>
            </w:pPr>
          </w:p>
        </w:tc>
      </w:tr>
      <w:tr w:rsidR="003C356A" w:rsidRPr="004B0211" w:rsidTr="0076696D">
        <w:trPr>
          <w:trHeight w:val="397"/>
        </w:trPr>
        <w:tc>
          <w:tcPr>
            <w:tcW w:w="7905" w:type="dxa"/>
            <w:gridSpan w:val="2"/>
            <w:vAlign w:val="center"/>
          </w:tcPr>
          <w:p w:rsidR="003C356A" w:rsidRPr="004B0211" w:rsidRDefault="003C356A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 xml:space="preserve">Раздел 2. Макроэкономика. </w:t>
            </w:r>
          </w:p>
        </w:tc>
        <w:tc>
          <w:tcPr>
            <w:tcW w:w="1842" w:type="dxa"/>
            <w:vMerge/>
            <w:vAlign w:val="center"/>
          </w:tcPr>
          <w:p w:rsidR="003C356A" w:rsidRPr="004B0211" w:rsidRDefault="003C356A" w:rsidP="003C356A">
            <w:pPr>
              <w:jc w:val="both"/>
              <w:rPr>
                <w:sz w:val="24"/>
                <w:szCs w:val="24"/>
              </w:rPr>
            </w:pPr>
          </w:p>
        </w:tc>
      </w:tr>
      <w:tr w:rsidR="007B024D" w:rsidRPr="004B0211" w:rsidTr="0076696D">
        <w:trPr>
          <w:trHeight w:val="397"/>
        </w:trPr>
        <w:tc>
          <w:tcPr>
            <w:tcW w:w="5920" w:type="dxa"/>
            <w:vAlign w:val="center"/>
          </w:tcPr>
          <w:p w:rsidR="007B024D" w:rsidRPr="004B0211" w:rsidRDefault="007B024D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 xml:space="preserve">Тема 5. Государство и его роль в рыночной экономике.  Закономерности функционирования национальной экономики. Общественное воспроизводство и макроэкономические показатели. </w:t>
            </w:r>
          </w:p>
        </w:tc>
        <w:tc>
          <w:tcPr>
            <w:tcW w:w="1985" w:type="dxa"/>
            <w:vAlign w:val="center"/>
          </w:tcPr>
          <w:p w:rsidR="007B024D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  <w:p w:rsidR="007B024D" w:rsidRPr="004B0211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842" w:type="dxa"/>
            <w:vMerge/>
            <w:vAlign w:val="center"/>
          </w:tcPr>
          <w:p w:rsidR="007B024D" w:rsidRPr="004B0211" w:rsidRDefault="007B024D" w:rsidP="007B024D">
            <w:pPr>
              <w:jc w:val="both"/>
              <w:rPr>
                <w:sz w:val="24"/>
                <w:szCs w:val="24"/>
              </w:rPr>
            </w:pPr>
          </w:p>
        </w:tc>
      </w:tr>
      <w:tr w:rsidR="007B024D" w:rsidRPr="004B0211" w:rsidTr="0076696D">
        <w:trPr>
          <w:trHeight w:val="397"/>
        </w:trPr>
        <w:tc>
          <w:tcPr>
            <w:tcW w:w="5920" w:type="dxa"/>
            <w:vAlign w:val="center"/>
          </w:tcPr>
          <w:p w:rsidR="007B024D" w:rsidRPr="004B0211" w:rsidRDefault="007B024D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>Тема 6. Совокупный спрос и совокупное предложение.</w:t>
            </w:r>
          </w:p>
          <w:p w:rsidR="007B024D" w:rsidRPr="004B0211" w:rsidRDefault="007B024D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 xml:space="preserve">Макроэкономическое равновесие и механизм его достижения. Экономический рост. </w:t>
            </w:r>
          </w:p>
        </w:tc>
        <w:tc>
          <w:tcPr>
            <w:tcW w:w="1985" w:type="dxa"/>
            <w:vAlign w:val="center"/>
          </w:tcPr>
          <w:p w:rsidR="007B024D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  <w:p w:rsidR="007B024D" w:rsidRPr="004B0211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842" w:type="dxa"/>
            <w:vMerge/>
            <w:vAlign w:val="center"/>
          </w:tcPr>
          <w:p w:rsidR="007B024D" w:rsidRPr="004B0211" w:rsidRDefault="007B024D" w:rsidP="007B024D">
            <w:pPr>
              <w:jc w:val="both"/>
              <w:rPr>
                <w:sz w:val="24"/>
                <w:szCs w:val="24"/>
              </w:rPr>
            </w:pPr>
          </w:p>
        </w:tc>
      </w:tr>
      <w:tr w:rsidR="007B024D" w:rsidRPr="004B0211" w:rsidTr="0076696D">
        <w:trPr>
          <w:trHeight w:val="397"/>
        </w:trPr>
        <w:tc>
          <w:tcPr>
            <w:tcW w:w="5920" w:type="dxa"/>
            <w:vAlign w:val="center"/>
          </w:tcPr>
          <w:p w:rsidR="007B024D" w:rsidRPr="004B0211" w:rsidRDefault="007B024D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>Тема 7. Циклическое развитие рыночной экономики. Макроэкономическая нестабильность. Занятость и безработица. Инфляция.</w:t>
            </w:r>
          </w:p>
        </w:tc>
        <w:tc>
          <w:tcPr>
            <w:tcW w:w="1985" w:type="dxa"/>
            <w:vAlign w:val="center"/>
          </w:tcPr>
          <w:p w:rsidR="007B024D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  <w:p w:rsidR="007B024D" w:rsidRPr="004B0211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842" w:type="dxa"/>
            <w:vMerge/>
            <w:vAlign w:val="center"/>
          </w:tcPr>
          <w:p w:rsidR="007B024D" w:rsidRPr="004B0211" w:rsidRDefault="007B024D" w:rsidP="007B024D">
            <w:pPr>
              <w:jc w:val="both"/>
              <w:rPr>
                <w:sz w:val="24"/>
                <w:szCs w:val="24"/>
              </w:rPr>
            </w:pPr>
          </w:p>
        </w:tc>
      </w:tr>
      <w:tr w:rsidR="007B024D" w:rsidRPr="004B0211" w:rsidTr="0076696D">
        <w:trPr>
          <w:trHeight w:val="397"/>
        </w:trPr>
        <w:tc>
          <w:tcPr>
            <w:tcW w:w="5920" w:type="dxa"/>
            <w:vAlign w:val="center"/>
          </w:tcPr>
          <w:p w:rsidR="007B024D" w:rsidRPr="004B0211" w:rsidRDefault="007B024D" w:rsidP="005A78D5">
            <w:pPr>
              <w:jc w:val="both"/>
              <w:rPr>
                <w:sz w:val="24"/>
                <w:szCs w:val="24"/>
              </w:rPr>
            </w:pPr>
            <w:r w:rsidRPr="004B0211">
              <w:rPr>
                <w:sz w:val="24"/>
                <w:szCs w:val="24"/>
              </w:rPr>
              <w:t xml:space="preserve">Тема 8. Кредитно-денежная система и кредитно-денежная политика государства. Финансовая система и фискальная политика.  </w:t>
            </w:r>
          </w:p>
        </w:tc>
        <w:tc>
          <w:tcPr>
            <w:tcW w:w="1985" w:type="dxa"/>
            <w:vAlign w:val="center"/>
          </w:tcPr>
          <w:p w:rsidR="007B024D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  <w:p w:rsidR="007B024D" w:rsidRPr="004B0211" w:rsidRDefault="007B024D" w:rsidP="007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842" w:type="dxa"/>
            <w:vMerge/>
            <w:vAlign w:val="center"/>
          </w:tcPr>
          <w:p w:rsidR="007B024D" w:rsidRPr="004B0211" w:rsidRDefault="007B024D" w:rsidP="007B024D">
            <w:pPr>
              <w:jc w:val="both"/>
              <w:rPr>
                <w:sz w:val="24"/>
                <w:szCs w:val="24"/>
              </w:rPr>
            </w:pPr>
          </w:p>
        </w:tc>
      </w:tr>
    </w:tbl>
    <w:p w:rsidR="006007AB" w:rsidRDefault="006007AB" w:rsidP="003C3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56A" w:rsidRPr="004B0211" w:rsidRDefault="003C356A" w:rsidP="003C3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11">
        <w:rPr>
          <w:rFonts w:ascii="Times New Roman" w:hAnsi="Times New Roman" w:cs="Times New Roman"/>
          <w:sz w:val="24"/>
          <w:szCs w:val="24"/>
        </w:rPr>
        <w:t>* Количество разделов и тем дисциплины, распределение тем дисциплины по разделам индивидуально для каждой дисциплины</w:t>
      </w:r>
    </w:p>
    <w:p w:rsidR="003C356A" w:rsidRPr="004B0211" w:rsidRDefault="003C356A" w:rsidP="003C3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11">
        <w:rPr>
          <w:rFonts w:ascii="Times New Roman" w:hAnsi="Times New Roman" w:cs="Times New Roman"/>
          <w:sz w:val="24"/>
          <w:szCs w:val="24"/>
        </w:rPr>
        <w:t>** К основным формам оценочных средств текущего контроля по дисциплине относятся: выступление на семинаре, контрольная работа, собеседование, коллоквиум, эссе, тестирование, индивидуальные домашние задания, деловая (ролевая) игра, круглый стол (дискуссия), доклад (сообщение), ситуационные задания, индивидуальные / групповые творческие задания, портфолио, отчет по лабораторной работе и т. п.</w:t>
      </w:r>
    </w:p>
    <w:p w:rsidR="003C356A" w:rsidRPr="004B0211" w:rsidRDefault="003C356A" w:rsidP="003C3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11">
        <w:rPr>
          <w:rFonts w:ascii="Times New Roman" w:hAnsi="Times New Roman" w:cs="Times New Roman"/>
          <w:sz w:val="24"/>
          <w:szCs w:val="24"/>
        </w:rPr>
        <w:t>*** К основным формам промежуточной аттестации по дисциплине относятся: экзамен, зачет с оценкой, зачет, курсовая работа / курсовой проект</w:t>
      </w:r>
    </w:p>
    <w:p w:rsidR="00653F9A" w:rsidRPr="004B0211" w:rsidRDefault="00653F9A" w:rsidP="003C3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7AB" w:rsidRDefault="006007AB" w:rsidP="0009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7AB" w:rsidRDefault="006007AB" w:rsidP="0009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23D" w:rsidRPr="004B0211" w:rsidRDefault="0009323D" w:rsidP="0009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lastRenderedPageBreak/>
        <w:t>Шкала и критерии оценивания знаний, умений, навыков,</w:t>
      </w:r>
    </w:p>
    <w:p w:rsidR="0009323D" w:rsidRPr="004B0211" w:rsidRDefault="0009323D" w:rsidP="0009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>приобретенных в результате изучения дисциплины*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812"/>
      </w:tblGrid>
      <w:tr w:rsidR="0009323D" w:rsidRPr="004B0211" w:rsidTr="0009323D">
        <w:trPr>
          <w:trHeight w:val="1134"/>
        </w:trPr>
        <w:tc>
          <w:tcPr>
            <w:tcW w:w="3085" w:type="dxa"/>
            <w:vAlign w:val="center"/>
          </w:tcPr>
          <w:p w:rsidR="0009323D" w:rsidRPr="004B0211" w:rsidRDefault="0009323D" w:rsidP="0074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1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  <w:p w:rsidR="0009323D" w:rsidRPr="004B0211" w:rsidRDefault="0009323D" w:rsidP="0074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1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5812" w:type="dxa"/>
            <w:vAlign w:val="center"/>
          </w:tcPr>
          <w:p w:rsidR="0009323D" w:rsidRPr="004B0211" w:rsidRDefault="0009323D" w:rsidP="0074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1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09323D" w:rsidRPr="004B0211" w:rsidTr="0009323D">
        <w:trPr>
          <w:trHeight w:val="397"/>
        </w:trPr>
        <w:tc>
          <w:tcPr>
            <w:tcW w:w="8897" w:type="dxa"/>
            <w:gridSpan w:val="2"/>
            <w:vAlign w:val="center"/>
          </w:tcPr>
          <w:p w:rsidR="0009323D" w:rsidRPr="004B0211" w:rsidRDefault="0009323D" w:rsidP="00093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9323D" w:rsidRPr="004B0211" w:rsidTr="0009323D">
        <w:trPr>
          <w:trHeight w:val="567"/>
        </w:trPr>
        <w:tc>
          <w:tcPr>
            <w:tcW w:w="3085" w:type="dxa"/>
            <w:vAlign w:val="center"/>
          </w:tcPr>
          <w:p w:rsidR="0009323D" w:rsidRPr="004B0211" w:rsidRDefault="0009323D" w:rsidP="00093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1">
              <w:rPr>
                <w:rFonts w:ascii="Times New Roman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5812" w:type="dxa"/>
            <w:vAlign w:val="center"/>
          </w:tcPr>
          <w:p w:rsidR="0009323D" w:rsidRPr="004B0211" w:rsidRDefault="00EE0E6D" w:rsidP="005A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 обнаруживает знание учебного материала. Демонстрирует самостоятельное применение знаний, умений и навыков при решении заданий, аналогичных тем, которые представлял преподаватель. Усвоил основную литературу, рекомендованную для изучения дисциплины. Показывает систематический характер знаний учебного материала. Грамотно излагает свои мысли. В результате это подтверждает наличие сформированной компетенции на продвинутом/ высоком (повышенном)/ пороговом уровне. Присутствие сформированной компетенции на повышенном уровне следует оценить как положительное и устойчиво закрепленное в практическом навыке.</w:t>
            </w:r>
          </w:p>
        </w:tc>
      </w:tr>
      <w:tr w:rsidR="0009323D" w:rsidRPr="004B0211" w:rsidTr="0009323D">
        <w:trPr>
          <w:trHeight w:val="567"/>
        </w:trPr>
        <w:tc>
          <w:tcPr>
            <w:tcW w:w="3085" w:type="dxa"/>
            <w:vAlign w:val="center"/>
          </w:tcPr>
          <w:p w:rsidR="0009323D" w:rsidRPr="004B0211" w:rsidRDefault="0009323D" w:rsidP="00093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1">
              <w:rPr>
                <w:rFonts w:ascii="Times New Roman" w:hAnsi="Times New Roman" w:cs="Times New Roman"/>
                <w:sz w:val="24"/>
                <w:szCs w:val="24"/>
              </w:rPr>
              <w:t>«Не зачтено»</w:t>
            </w:r>
          </w:p>
        </w:tc>
        <w:tc>
          <w:tcPr>
            <w:tcW w:w="5812" w:type="dxa"/>
            <w:vAlign w:val="center"/>
          </w:tcPr>
          <w:p w:rsidR="0009323D" w:rsidRPr="004B0211" w:rsidRDefault="00EE0E6D" w:rsidP="005A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 обнаруживает существенные пробелы в знаниях основного учебного материала. Допускает принципиальные ошибки в трактовке основных понятий и категорий дисциплины. Неспособен самостоятельно продемонстрировать наличие знаний, умений и навыков при решении заданий, которые были представлены преподавателем вместе с образцом их решения. В результате это свидетельствует об отсутствии сформированной компетенции. Отсутствие подтверждения наличия сформированности компетенции свидетельствует об отрицательных результатах освоения дисциплины.</w:t>
            </w:r>
          </w:p>
        </w:tc>
      </w:tr>
    </w:tbl>
    <w:p w:rsidR="0009323D" w:rsidRPr="004B0211" w:rsidRDefault="0009323D" w:rsidP="00093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211">
        <w:rPr>
          <w:rFonts w:ascii="Times New Roman" w:hAnsi="Times New Roman" w:cs="Times New Roman"/>
          <w:sz w:val="24"/>
          <w:szCs w:val="24"/>
        </w:rPr>
        <w:t>* Выбирается в зависимости от формы промежуточной аттестации по дисциплине (экзамен, зачет с оценкой, зачет, курсовая работа / курсовой проект)</w:t>
      </w:r>
    </w:p>
    <w:p w:rsidR="00653F9A" w:rsidRPr="004B0211" w:rsidRDefault="00653F9A" w:rsidP="00093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F9A" w:rsidRPr="004B0211" w:rsidRDefault="00DD4805" w:rsidP="00714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>Типовые контрольные задания, соответствующие приведенным формам оценочных средств, необходимые для оценки знаний, умений, навыков, 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DD4805" w:rsidRPr="004B0211" w:rsidRDefault="00DD4805" w:rsidP="00714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805" w:rsidRPr="004B0211" w:rsidRDefault="00DD4805" w:rsidP="00922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211">
        <w:rPr>
          <w:rFonts w:ascii="Times New Roman" w:hAnsi="Times New Roman" w:cs="Times New Roman"/>
          <w:b/>
          <w:sz w:val="28"/>
          <w:szCs w:val="28"/>
        </w:rPr>
        <w:t>6 Перечень учебной литературы, необходимой для освоения дисциплины</w:t>
      </w:r>
    </w:p>
    <w:p w:rsidR="00714E30" w:rsidRPr="004B0211" w:rsidRDefault="00714E30" w:rsidP="00922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 xml:space="preserve">1. Кочетков, А.А. Экономическая теория / Кочетков А.А., - 5-е издание, переработанное и дополненное - Москва: Дашков и К, 2018. - 696 с. - Текст: электронный. URL: </w:t>
      </w:r>
      <w:hyperlink r:id="rId6">
        <w:r w:rsidRPr="004B0211">
          <w:rPr>
            <w:rStyle w:val="a5"/>
            <w:rFonts w:ascii="Times New Roman" w:hAnsi="Times New Roman" w:cs="Times New Roman"/>
            <w:sz w:val="28"/>
            <w:szCs w:val="28"/>
          </w:rPr>
          <w:t>http://znanium.com/catalog/product/414974</w:t>
        </w:r>
      </w:hyperlink>
      <w:r w:rsidRPr="004B0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30" w:rsidRPr="004B0211" w:rsidRDefault="00714E30" w:rsidP="00922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lastRenderedPageBreak/>
        <w:t xml:space="preserve">2. Ларионов, И.К. Экономическая теория: Учебник для бакалавров / Под редакцией Ларионов И.К., - 3-е издание - Москва: Дашков и К, 2018. - 408 с. - Текст: электронный. URL: </w:t>
      </w:r>
      <w:hyperlink r:id="rId7">
        <w:r w:rsidRPr="004B0211">
          <w:rPr>
            <w:rStyle w:val="a5"/>
            <w:rFonts w:ascii="Times New Roman" w:hAnsi="Times New Roman" w:cs="Times New Roman"/>
            <w:sz w:val="28"/>
            <w:szCs w:val="28"/>
          </w:rPr>
          <w:t>http://znanium.com/catalog/product/351685</w:t>
        </w:r>
      </w:hyperlink>
      <w:r w:rsidRPr="004B0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30" w:rsidRPr="004B0211" w:rsidRDefault="00714E30" w:rsidP="00922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 xml:space="preserve">3. Николаева, И.П. Экономическая теория / Николаева И.П., - 3-е издание - Москва: Дашков и К, 2018. - 330 с. - Текст: электронный. URL: </w:t>
      </w:r>
      <w:hyperlink r:id="rId8">
        <w:r w:rsidRPr="004B0211">
          <w:rPr>
            <w:rStyle w:val="a5"/>
            <w:rFonts w:ascii="Times New Roman" w:hAnsi="Times New Roman" w:cs="Times New Roman"/>
            <w:sz w:val="28"/>
            <w:szCs w:val="28"/>
          </w:rPr>
          <w:t>http://znanium.com/catalog/product/415107</w:t>
        </w:r>
      </w:hyperlink>
      <w:r w:rsidRPr="004B0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30" w:rsidRPr="004B0211" w:rsidRDefault="00714E30" w:rsidP="00922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 xml:space="preserve">4. Носова, С. С. Экономика: Базовый курс лекций для вузов [Электронный ресурс] / </w:t>
      </w:r>
      <w:proofErr w:type="spellStart"/>
      <w:r w:rsidRPr="004B0211">
        <w:rPr>
          <w:rFonts w:ascii="Times New Roman" w:hAnsi="Times New Roman" w:cs="Times New Roman"/>
          <w:sz w:val="28"/>
          <w:szCs w:val="28"/>
        </w:rPr>
        <w:t>С.С.Носова</w:t>
      </w:r>
      <w:proofErr w:type="spellEnd"/>
      <w:r w:rsidRPr="004B0211">
        <w:rPr>
          <w:rFonts w:ascii="Times New Roman" w:hAnsi="Times New Roman" w:cs="Times New Roman"/>
          <w:sz w:val="28"/>
          <w:szCs w:val="28"/>
        </w:rPr>
        <w:t xml:space="preserve">. - М.: НИЦ ИНФРА-М, 2016. - 640 с. - Режим доступа: </w:t>
      </w:r>
      <w:hyperlink r:id="rId9">
        <w:r w:rsidRPr="004B0211">
          <w:rPr>
            <w:rStyle w:val="a5"/>
            <w:rFonts w:ascii="Times New Roman" w:hAnsi="Times New Roman" w:cs="Times New Roman"/>
            <w:sz w:val="28"/>
            <w:szCs w:val="28"/>
          </w:rPr>
          <w:t>http://znanium.com/bookread2.php?book=555450</w:t>
        </w:r>
      </w:hyperlink>
      <w:r w:rsidRPr="004B0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30" w:rsidRPr="004B0211" w:rsidRDefault="00714E30" w:rsidP="00922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B0211">
        <w:rPr>
          <w:rFonts w:ascii="Times New Roman" w:hAnsi="Times New Roman" w:cs="Times New Roman"/>
          <w:sz w:val="28"/>
          <w:szCs w:val="28"/>
        </w:rPr>
        <w:t>Макконнелл</w:t>
      </w:r>
      <w:proofErr w:type="spellEnd"/>
      <w:r w:rsidRPr="004B0211">
        <w:rPr>
          <w:rFonts w:ascii="Times New Roman" w:hAnsi="Times New Roman" w:cs="Times New Roman"/>
          <w:sz w:val="28"/>
          <w:szCs w:val="28"/>
        </w:rPr>
        <w:t xml:space="preserve">, К. Р. </w:t>
      </w:r>
      <w:proofErr w:type="spellStart"/>
      <w:r w:rsidRPr="004B0211">
        <w:rPr>
          <w:rFonts w:ascii="Times New Roman" w:hAnsi="Times New Roman" w:cs="Times New Roman"/>
          <w:sz w:val="28"/>
          <w:szCs w:val="28"/>
        </w:rPr>
        <w:t>Экономикс</w:t>
      </w:r>
      <w:proofErr w:type="spellEnd"/>
      <w:r w:rsidRPr="004B0211">
        <w:rPr>
          <w:rFonts w:ascii="Times New Roman" w:hAnsi="Times New Roman" w:cs="Times New Roman"/>
          <w:sz w:val="28"/>
          <w:szCs w:val="28"/>
        </w:rPr>
        <w:t xml:space="preserve">: принципы, проблемы и политика [Электронный ресурс]: учебник / К. Р. </w:t>
      </w:r>
      <w:proofErr w:type="spellStart"/>
      <w:r w:rsidRPr="004B0211">
        <w:rPr>
          <w:rFonts w:ascii="Times New Roman" w:hAnsi="Times New Roman" w:cs="Times New Roman"/>
          <w:sz w:val="28"/>
          <w:szCs w:val="28"/>
        </w:rPr>
        <w:t>Макконнелл</w:t>
      </w:r>
      <w:proofErr w:type="spellEnd"/>
      <w:r w:rsidRPr="004B0211">
        <w:rPr>
          <w:rFonts w:ascii="Times New Roman" w:hAnsi="Times New Roman" w:cs="Times New Roman"/>
          <w:sz w:val="28"/>
          <w:szCs w:val="28"/>
        </w:rPr>
        <w:t xml:space="preserve">, С. Л. </w:t>
      </w:r>
      <w:proofErr w:type="spellStart"/>
      <w:r w:rsidRPr="004B0211">
        <w:rPr>
          <w:rFonts w:ascii="Times New Roman" w:hAnsi="Times New Roman" w:cs="Times New Roman"/>
          <w:sz w:val="28"/>
          <w:szCs w:val="28"/>
        </w:rPr>
        <w:t>Брю</w:t>
      </w:r>
      <w:proofErr w:type="spellEnd"/>
      <w:r w:rsidRPr="004B0211">
        <w:rPr>
          <w:rFonts w:ascii="Times New Roman" w:hAnsi="Times New Roman" w:cs="Times New Roman"/>
          <w:sz w:val="28"/>
          <w:szCs w:val="28"/>
        </w:rPr>
        <w:t xml:space="preserve">, Ш. М. </w:t>
      </w:r>
      <w:proofErr w:type="spellStart"/>
      <w:r w:rsidRPr="004B0211">
        <w:rPr>
          <w:rFonts w:ascii="Times New Roman" w:hAnsi="Times New Roman" w:cs="Times New Roman"/>
          <w:sz w:val="28"/>
          <w:szCs w:val="28"/>
        </w:rPr>
        <w:t>Флинн</w:t>
      </w:r>
      <w:proofErr w:type="spellEnd"/>
      <w:r w:rsidRPr="004B0211">
        <w:rPr>
          <w:rFonts w:ascii="Times New Roman" w:hAnsi="Times New Roman" w:cs="Times New Roman"/>
          <w:sz w:val="28"/>
          <w:szCs w:val="28"/>
        </w:rPr>
        <w:t xml:space="preserve">. - 19-e изд., англ. - М.: НИЦ ИНФРА-М, 2016. - XXVIII, 1028 с. - Режим доступа: </w:t>
      </w:r>
      <w:hyperlink r:id="rId10">
        <w:r w:rsidRPr="004B0211">
          <w:rPr>
            <w:rStyle w:val="a5"/>
            <w:rFonts w:ascii="Times New Roman" w:hAnsi="Times New Roman" w:cs="Times New Roman"/>
            <w:sz w:val="28"/>
            <w:szCs w:val="28"/>
          </w:rPr>
          <w:t>http://znanium.com/bookread2.php?book=545576</w:t>
        </w:r>
      </w:hyperlink>
      <w:r w:rsidRPr="004B0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F49" w:rsidRPr="004B0211" w:rsidRDefault="00882F49" w:rsidP="0071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E30" w:rsidRPr="004B0211" w:rsidRDefault="00714E30" w:rsidP="00714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211">
        <w:rPr>
          <w:rFonts w:ascii="Times New Roman" w:hAnsi="Times New Roman" w:cs="Times New Roman"/>
          <w:b/>
          <w:sz w:val="28"/>
          <w:szCs w:val="28"/>
        </w:rPr>
        <w:t>7 Перечень ресурсов информационно-телекоммуникационной сети «Интернет», необходимых для освоения дисциплины</w:t>
      </w:r>
    </w:p>
    <w:p w:rsidR="00714E30" w:rsidRPr="004B0211" w:rsidRDefault="00714E30" w:rsidP="00714E30">
      <w:pPr>
        <w:widowControl w:val="0"/>
        <w:numPr>
          <w:ilvl w:val="0"/>
          <w:numId w:val="3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211">
        <w:rPr>
          <w:rFonts w:ascii="Times New Roman" w:eastAsia="Times New Roman" w:hAnsi="Times New Roman" w:cs="Times New Roman"/>
          <w:sz w:val="28"/>
          <w:szCs w:val="28"/>
        </w:rPr>
        <w:t>http://</w:t>
      </w:r>
      <w:r w:rsidRPr="004B021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0211">
        <w:rPr>
          <w:rFonts w:ascii="Times New Roman" w:eastAsia="Times New Roman" w:hAnsi="Times New Roman" w:cs="Times New Roman"/>
          <w:sz w:val="28"/>
          <w:szCs w:val="28"/>
        </w:rPr>
        <w:t>sdo.volgau.com</w:t>
      </w:r>
    </w:p>
    <w:p w:rsidR="00714E30" w:rsidRPr="004B0211" w:rsidRDefault="00F14B06" w:rsidP="00714E30">
      <w:pPr>
        <w:widowControl w:val="0"/>
        <w:numPr>
          <w:ilvl w:val="0"/>
          <w:numId w:val="3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="00714E30" w:rsidRPr="004B0211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https://minfin.gov.ru/ru/</w:t>
        </w:r>
      </w:hyperlink>
      <w:r w:rsidR="00714E30" w:rsidRPr="004B021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 xml:space="preserve"> </w:t>
      </w:r>
      <w:r w:rsidR="00714E30" w:rsidRPr="004B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 Министерство Финансов РФ </w:t>
      </w:r>
    </w:p>
    <w:p w:rsidR="00714E30" w:rsidRPr="004B0211" w:rsidRDefault="00F14B06" w:rsidP="00714E30">
      <w:pPr>
        <w:widowControl w:val="0"/>
        <w:numPr>
          <w:ilvl w:val="0"/>
          <w:numId w:val="3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12">
        <w:r w:rsidR="00714E30" w:rsidRPr="004B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www.cbr.ru</w:t>
        </w:r>
      </w:hyperlink>
      <w:r w:rsidR="00714E30" w:rsidRPr="004B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  Центральный банк Российской Федерации </w:t>
      </w:r>
    </w:p>
    <w:p w:rsidR="00714E30" w:rsidRPr="004B0211" w:rsidRDefault="00714E30" w:rsidP="00714E30">
      <w:pPr>
        <w:widowControl w:val="0"/>
        <w:numPr>
          <w:ilvl w:val="0"/>
          <w:numId w:val="3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021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https://www.economy.gov.ru</w:t>
      </w:r>
      <w:r w:rsidRPr="004B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 Министерство экономического развития РФ</w:t>
      </w:r>
    </w:p>
    <w:p w:rsidR="00714E30" w:rsidRPr="004B0211" w:rsidRDefault="00F14B06" w:rsidP="00714E30">
      <w:pPr>
        <w:widowControl w:val="0"/>
        <w:numPr>
          <w:ilvl w:val="0"/>
          <w:numId w:val="3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13">
        <w:r w:rsidR="00714E30" w:rsidRPr="004B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www.nalog.ru</w:t>
        </w:r>
      </w:hyperlink>
      <w:r w:rsidR="00714E30" w:rsidRPr="004B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 Федеральная налоговая служба РФ</w:t>
      </w:r>
    </w:p>
    <w:p w:rsidR="00714E30" w:rsidRPr="004B0211" w:rsidRDefault="00F14B06" w:rsidP="00714E30">
      <w:pPr>
        <w:widowControl w:val="0"/>
        <w:numPr>
          <w:ilvl w:val="0"/>
          <w:numId w:val="3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14">
        <w:r w:rsidR="00714E30" w:rsidRPr="004B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www.gks.ru</w:t>
        </w:r>
      </w:hyperlink>
      <w:r w:rsidR="00714E30" w:rsidRPr="004B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 Федеральная служба государственной статистики </w:t>
      </w:r>
    </w:p>
    <w:p w:rsidR="00714E30" w:rsidRPr="004B0211" w:rsidRDefault="00714E30" w:rsidP="00714E30">
      <w:pPr>
        <w:widowControl w:val="0"/>
        <w:numPr>
          <w:ilvl w:val="0"/>
          <w:numId w:val="3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B021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https://www.un.org/ru</w:t>
      </w:r>
      <w:r w:rsidRPr="004B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 Сайт Всемирной торговой организации (ВТО)</w:t>
      </w:r>
    </w:p>
    <w:p w:rsidR="00882F49" w:rsidRPr="004B0211" w:rsidRDefault="00F14B06" w:rsidP="00714E30">
      <w:pPr>
        <w:widowControl w:val="0"/>
        <w:numPr>
          <w:ilvl w:val="0"/>
          <w:numId w:val="3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15">
        <w:r w:rsidR="00714E30" w:rsidRPr="004B0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www.cefir.ru</w:t>
        </w:r>
      </w:hyperlink>
      <w:r w:rsidR="00714E30" w:rsidRPr="004B02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- Официальный сайт ЦЭФИР - Центра экономических и финансовых исследований</w:t>
      </w:r>
    </w:p>
    <w:p w:rsidR="004462F0" w:rsidRPr="004B0211" w:rsidRDefault="004462F0" w:rsidP="0071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2F0" w:rsidRPr="004B0211" w:rsidRDefault="002939D7" w:rsidP="00293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211">
        <w:rPr>
          <w:rFonts w:ascii="Times New Roman" w:hAnsi="Times New Roman" w:cs="Times New Roman"/>
          <w:b/>
          <w:sz w:val="28"/>
          <w:szCs w:val="28"/>
        </w:rPr>
        <w:t>8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939D7" w:rsidRPr="004B0211" w:rsidRDefault="002939D7" w:rsidP="002939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211">
        <w:rPr>
          <w:rFonts w:ascii="Times New Roman" w:hAnsi="Times New Roman" w:cs="Times New Roman"/>
          <w:bCs/>
          <w:sz w:val="28"/>
          <w:szCs w:val="28"/>
        </w:rPr>
        <w:t>Информационные технологии, используемые при осуществлении образовательного процесса по дисциплине:</w:t>
      </w:r>
    </w:p>
    <w:p w:rsidR="002939D7" w:rsidRPr="004B0211" w:rsidRDefault="002939D7" w:rsidP="002939D7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B02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Использование информационно-обучающих (электронные библиотеки), интерактивных (электронная почта) и поисковых (поисковые системы) ресурсов.</w:t>
      </w:r>
    </w:p>
    <w:p w:rsidR="002939D7" w:rsidRPr="004B0211" w:rsidRDefault="002939D7" w:rsidP="002939D7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B02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электронных и информационных ресурсов с текстовой информацией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(схемы, диаграммы, презентации), с аудиоинформацией (звукозаписи голоса, дидактического речевого материала), с аудио- и видеоинформацией (аудио- и видеозаписи, предметные экскурсии).</w:t>
      </w:r>
    </w:p>
    <w:p w:rsidR="002939D7" w:rsidRPr="004B0211" w:rsidRDefault="002939D7" w:rsidP="002939D7">
      <w:pPr>
        <w:pStyle w:val="a3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B02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технологий асинхронного («</w:t>
      </w:r>
      <w:proofErr w:type="spellStart"/>
      <w:r w:rsidRPr="004B02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offline</w:t>
      </w:r>
      <w:proofErr w:type="spellEnd"/>
      <w:r w:rsidRPr="004B02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») и синхронного («</w:t>
      </w:r>
      <w:proofErr w:type="spellStart"/>
      <w:r w:rsidRPr="004B02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online</w:t>
      </w:r>
      <w:proofErr w:type="spellEnd"/>
      <w:r w:rsidRPr="004B02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») режима связи.</w:t>
      </w:r>
    </w:p>
    <w:p w:rsidR="002939D7" w:rsidRPr="004B0211" w:rsidRDefault="002939D7" w:rsidP="002939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211">
        <w:rPr>
          <w:rFonts w:ascii="Times New Roman" w:hAnsi="Times New Roman" w:cs="Times New Roman"/>
          <w:bCs/>
          <w:sz w:val="28"/>
          <w:szCs w:val="28"/>
        </w:rPr>
        <w:t>Образовательный процесс по дисциплине поддерживается средствами электронной информационно-образовательной среды Университета.</w:t>
      </w:r>
    </w:p>
    <w:p w:rsidR="002939D7" w:rsidRPr="004B0211" w:rsidRDefault="002939D7" w:rsidP="002939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211">
        <w:rPr>
          <w:rFonts w:ascii="Times New Roman" w:hAnsi="Times New Roman" w:cs="Times New Roman"/>
          <w:bCs/>
          <w:sz w:val="28"/>
          <w:szCs w:val="28"/>
        </w:rPr>
        <w:lastRenderedPageBreak/>
        <w:t>Перечень программного обеспечения и информационных справочных систем:</w:t>
      </w:r>
    </w:p>
    <w:p w:rsidR="002939D7" w:rsidRPr="004B0211" w:rsidRDefault="002939D7" w:rsidP="002939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 xml:space="preserve">1. Электронно-библиотечная система ВолГАУ. - Режим доступа: </w:t>
      </w:r>
      <w:r w:rsidRPr="004B021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B0211">
        <w:rPr>
          <w:rFonts w:ascii="Times New Roman" w:hAnsi="Times New Roman" w:cs="Times New Roman"/>
          <w:sz w:val="28"/>
          <w:szCs w:val="28"/>
        </w:rPr>
        <w:t>:</w:t>
      </w:r>
      <w:r w:rsidRPr="004B0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4B02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4B02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4B02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lib</w:t>
        </w:r>
        <w:r w:rsidRPr="004B02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4B02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volgau</w:t>
        </w:r>
        <w:proofErr w:type="spellEnd"/>
        <w:r w:rsidRPr="004B02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4B02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com</w:t>
        </w:r>
        <w:r w:rsidRPr="004B02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Pr="004B02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MegaPro</w:t>
        </w:r>
        <w:proofErr w:type="spellEnd"/>
        <w:r w:rsidRPr="004B02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4B02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Web</w:t>
        </w:r>
      </w:hyperlink>
    </w:p>
    <w:p w:rsidR="002939D7" w:rsidRPr="004B0211" w:rsidRDefault="002939D7" w:rsidP="002939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 xml:space="preserve">2. Электронная библиотечная система </w:t>
      </w:r>
      <w:proofErr w:type="spellStart"/>
      <w:r w:rsidRPr="004B0211">
        <w:rPr>
          <w:rFonts w:ascii="Times New Roman" w:hAnsi="Times New Roman" w:cs="Times New Roman"/>
          <w:sz w:val="28"/>
          <w:szCs w:val="28"/>
        </w:rPr>
        <w:t>Znanium</w:t>
      </w:r>
      <w:proofErr w:type="spellEnd"/>
      <w:r w:rsidRPr="004B0211"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r w:rsidRPr="004B021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B0211">
        <w:rPr>
          <w:rFonts w:ascii="Times New Roman" w:hAnsi="Times New Roman" w:cs="Times New Roman"/>
          <w:sz w:val="28"/>
          <w:szCs w:val="28"/>
        </w:rPr>
        <w:t xml:space="preserve">: </w:t>
      </w:r>
      <w:r w:rsidRPr="004B021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B02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B0211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4B0211">
        <w:rPr>
          <w:rFonts w:ascii="Times New Roman" w:hAnsi="Times New Roman" w:cs="Times New Roman"/>
          <w:sz w:val="28"/>
          <w:szCs w:val="28"/>
        </w:rPr>
        <w:t>.</w:t>
      </w:r>
      <w:r w:rsidRPr="004B021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B0211">
        <w:rPr>
          <w:rFonts w:ascii="Times New Roman" w:hAnsi="Times New Roman" w:cs="Times New Roman"/>
          <w:sz w:val="28"/>
          <w:szCs w:val="28"/>
        </w:rPr>
        <w:t>/</w:t>
      </w:r>
      <w:r w:rsidRPr="004B0211">
        <w:rPr>
          <w:rFonts w:ascii="Times New Roman" w:hAnsi="Times New Roman" w:cs="Times New Roman"/>
          <w:sz w:val="28"/>
          <w:szCs w:val="28"/>
          <w:lang w:val="en-US"/>
        </w:rPr>
        <w:t>catalog</w:t>
      </w:r>
    </w:p>
    <w:p w:rsidR="002939D7" w:rsidRPr="004B0211" w:rsidRDefault="002939D7" w:rsidP="00293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1">
        <w:rPr>
          <w:rFonts w:ascii="Times New Roman" w:hAnsi="Times New Roman" w:cs="Times New Roman"/>
          <w:sz w:val="28"/>
          <w:szCs w:val="28"/>
        </w:rPr>
        <w:t xml:space="preserve">3. Электронная библиотека психологической и деловой литературы. - Режим доступа: </w:t>
      </w:r>
      <w:r w:rsidRPr="004B021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B0211">
        <w:rPr>
          <w:rFonts w:ascii="Times New Roman" w:hAnsi="Times New Roman" w:cs="Times New Roman"/>
          <w:sz w:val="28"/>
          <w:szCs w:val="28"/>
        </w:rPr>
        <w:t xml:space="preserve">: </w:t>
      </w:r>
      <w:r w:rsidRPr="004B02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B0211">
        <w:rPr>
          <w:rFonts w:ascii="Times New Roman" w:hAnsi="Times New Roman" w:cs="Times New Roman"/>
          <w:sz w:val="28"/>
          <w:szCs w:val="28"/>
        </w:rPr>
        <w:t>//</w:t>
      </w:r>
      <w:r w:rsidRPr="004B02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B0211">
        <w:rPr>
          <w:rFonts w:ascii="Times New Roman" w:hAnsi="Times New Roman" w:cs="Times New Roman"/>
          <w:sz w:val="28"/>
          <w:szCs w:val="28"/>
        </w:rPr>
        <w:t>://</w:t>
      </w:r>
      <w:r w:rsidRPr="004B021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B02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0211">
        <w:rPr>
          <w:rFonts w:ascii="Times New Roman" w:hAnsi="Times New Roman" w:cs="Times New Roman"/>
          <w:sz w:val="28"/>
          <w:szCs w:val="28"/>
          <w:lang w:val="en-US"/>
        </w:rPr>
        <w:t>koob</w:t>
      </w:r>
      <w:proofErr w:type="spellEnd"/>
      <w:r w:rsidRPr="004B02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02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0211">
        <w:rPr>
          <w:rFonts w:ascii="Times New Roman" w:hAnsi="Times New Roman" w:cs="Times New Roman"/>
          <w:sz w:val="28"/>
          <w:szCs w:val="28"/>
        </w:rPr>
        <w:t>/</w:t>
      </w:r>
    </w:p>
    <w:p w:rsidR="004B0211" w:rsidRDefault="004B0211" w:rsidP="002939D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939D7" w:rsidRPr="004B0211" w:rsidRDefault="002939D7" w:rsidP="002939D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02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9 Методические рекомендации обучающимся </w:t>
      </w:r>
      <w:r w:rsidRPr="004B0211">
        <w:rPr>
          <w:rFonts w:ascii="Times New Roman" w:hAnsi="Times New Roman" w:cs="Times New Roman"/>
          <w:b/>
          <w:sz w:val="28"/>
          <w:szCs w:val="28"/>
        </w:rPr>
        <w:t>по освоению дисциплины</w:t>
      </w:r>
    </w:p>
    <w:p w:rsidR="002939D7" w:rsidRPr="004B0211" w:rsidRDefault="002939D7" w:rsidP="0029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лекционных занятий обучающимся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</w:t>
      </w:r>
    </w:p>
    <w:p w:rsidR="002939D7" w:rsidRPr="004B0211" w:rsidRDefault="002939D7" w:rsidP="0029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обсуждение с обменом знаниями, участие в дискуссиях, разбор и описание конкретных ситуаций, командная работа, решение индивидуальных тестов, задач. </w:t>
      </w:r>
    </w:p>
    <w:p w:rsidR="002939D7" w:rsidRPr="004B0211" w:rsidRDefault="002939D7" w:rsidP="0029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обучающихся осуществляется в виде изучения литературных источников и эмпирических данных по публикациям, подготовки докладов (сообщений), выполнения творческих заданий, работы с лекционным материалом, самостоятельного изучения отдельных тем дисциплины. 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</w:p>
    <w:p w:rsidR="002939D7" w:rsidRPr="004B0211" w:rsidRDefault="002939D7" w:rsidP="0029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211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При подготовке к </w:t>
      </w:r>
      <w:proofErr w:type="spellStart"/>
      <w:r w:rsidRPr="004B0211">
        <w:rPr>
          <w:rFonts w:ascii="Times New Roman" w:eastAsia="Times New Roman" w:hAnsi="Times New Roman" w:cs="Times New Roman"/>
          <w:sz w:val="28"/>
          <w:szCs w:val="28"/>
        </w:rPr>
        <w:t>коллоквиумуобучающимся</w:t>
      </w:r>
      <w:proofErr w:type="spellEnd"/>
      <w:r w:rsidRPr="004B021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повторить материал лекционных и практических (семинарских) занятий по отмеченным преподавателем темам.</w:t>
      </w:r>
    </w:p>
    <w:p w:rsidR="002939D7" w:rsidRPr="004B0211" w:rsidRDefault="002939D7" w:rsidP="0029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знаний, умений, навыков, характеризующая этапы формирования компетенций в процессе изучения дисциплины проводится в форме текущего контроля и промежуточной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определения уровня усвоения обучающимися знаний, оценки формирования у них умений и навыков. Данный </w:t>
      </w:r>
      <w:r w:rsidRPr="004B02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 контроля стимулирует у обучающихся стремление к систематической самостоятельной работе по изучению дисциплины. Текущий контроль успеваемости осуществляются на практических (семинарских) занятиях, а также в ходе индивидуальных консультаций с преподавателем. К оценочным средствам для проведения текущего контроля успеваемости по дисциплине относится коллоквиум.</w:t>
      </w:r>
    </w:p>
    <w:p w:rsidR="002939D7" w:rsidRPr="004B0211" w:rsidRDefault="002939D7" w:rsidP="00293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211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позволяет определить степень достижения запланированных результатов обучения по дисциплине и проводится в форме экзамена, зачета с оценкой, зачета. Данная форма контроля включает в себя теоретические вопросы, позволяющие оценить уровень освоения обучающимися знаний, и практические задания, выявляющие степень сформированности умений и навыков. Форма проведения зачета (устная, письменная, тестирование) определяется преподавателем. По результатам зачета выставляется оценка: «зачтено», «</w:t>
      </w:r>
      <w:proofErr w:type="spellStart"/>
      <w:r w:rsidRPr="004B0211"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 w:rsidRPr="004B021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939D7" w:rsidRPr="004B0211" w:rsidRDefault="002939D7" w:rsidP="002939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D7A" w:rsidRPr="004B0211" w:rsidRDefault="00571D7A" w:rsidP="00FB2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211">
        <w:rPr>
          <w:rFonts w:ascii="Times New Roman" w:hAnsi="Times New Roman" w:cs="Times New Roman"/>
          <w:b/>
          <w:sz w:val="28"/>
          <w:szCs w:val="28"/>
        </w:rPr>
        <w:t>10 Материально-техническая база, необходимая для осуществления                  образовательного процесса по дисциплине</w:t>
      </w:r>
    </w:p>
    <w:p w:rsidR="00FB28C6" w:rsidRPr="004B0211" w:rsidRDefault="00FB28C6" w:rsidP="00FB28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004"/>
        <w:gridCol w:w="2517"/>
        <w:gridCol w:w="4428"/>
      </w:tblGrid>
      <w:tr w:rsidR="00571D7A" w:rsidRPr="00384E3E" w:rsidTr="00F441AD">
        <w:trPr>
          <w:trHeight w:val="1304"/>
        </w:trPr>
        <w:tc>
          <w:tcPr>
            <w:tcW w:w="798" w:type="dxa"/>
            <w:vAlign w:val="center"/>
          </w:tcPr>
          <w:p w:rsidR="00571D7A" w:rsidRPr="00384E3E" w:rsidRDefault="00571D7A" w:rsidP="00FB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4" w:type="dxa"/>
            <w:vAlign w:val="center"/>
          </w:tcPr>
          <w:p w:rsidR="00571D7A" w:rsidRPr="00384E3E" w:rsidRDefault="00571D7A" w:rsidP="00FB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71D7A" w:rsidRPr="00384E3E" w:rsidRDefault="00571D7A" w:rsidP="00FB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учебных аудиторий</w:t>
            </w:r>
          </w:p>
          <w:p w:rsidR="00571D7A" w:rsidRPr="00384E3E" w:rsidRDefault="00571D7A" w:rsidP="00FB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и помещений</w:t>
            </w:r>
          </w:p>
        </w:tc>
        <w:tc>
          <w:tcPr>
            <w:tcW w:w="2517" w:type="dxa"/>
            <w:vAlign w:val="center"/>
          </w:tcPr>
          <w:p w:rsidR="00571D7A" w:rsidRPr="00384E3E" w:rsidRDefault="00571D7A" w:rsidP="00FB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  <w:p w:rsidR="00571D7A" w:rsidRPr="00384E3E" w:rsidRDefault="00571D7A" w:rsidP="00FB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учебных аудиторий</w:t>
            </w:r>
          </w:p>
          <w:p w:rsidR="00571D7A" w:rsidRPr="00384E3E" w:rsidRDefault="00571D7A" w:rsidP="00FB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и помещений</w:t>
            </w:r>
          </w:p>
        </w:tc>
        <w:tc>
          <w:tcPr>
            <w:tcW w:w="4428" w:type="dxa"/>
            <w:vAlign w:val="center"/>
          </w:tcPr>
          <w:p w:rsidR="00571D7A" w:rsidRPr="00384E3E" w:rsidRDefault="00571D7A" w:rsidP="00FB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  <w:p w:rsidR="00571D7A" w:rsidRPr="00384E3E" w:rsidRDefault="00571D7A" w:rsidP="00FB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учебных аудиторий</w:t>
            </w:r>
          </w:p>
          <w:p w:rsidR="00571D7A" w:rsidRPr="00384E3E" w:rsidRDefault="00571D7A" w:rsidP="00FB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и помещений</w:t>
            </w:r>
          </w:p>
        </w:tc>
      </w:tr>
      <w:tr w:rsidR="00571D7A" w:rsidRPr="00384E3E" w:rsidTr="00F441AD">
        <w:tc>
          <w:tcPr>
            <w:tcW w:w="798" w:type="dxa"/>
            <w:vAlign w:val="center"/>
          </w:tcPr>
          <w:p w:rsidR="00571D7A" w:rsidRPr="00384E3E" w:rsidRDefault="003B01EE" w:rsidP="00FB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vAlign w:val="center"/>
          </w:tcPr>
          <w:p w:rsidR="00571D7A" w:rsidRPr="00384E3E" w:rsidRDefault="003B01EE" w:rsidP="00FB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402 кг</w:t>
            </w:r>
          </w:p>
        </w:tc>
        <w:tc>
          <w:tcPr>
            <w:tcW w:w="2517" w:type="dxa"/>
          </w:tcPr>
          <w:p w:rsidR="00571D7A" w:rsidRPr="00384E3E" w:rsidRDefault="00384E3E" w:rsidP="00FB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Волгоградская обл., г. Волгоград, ул. Казахская, д. 33</w:t>
            </w:r>
          </w:p>
        </w:tc>
        <w:tc>
          <w:tcPr>
            <w:tcW w:w="4428" w:type="dxa"/>
          </w:tcPr>
          <w:p w:rsidR="00571D7A" w:rsidRPr="00384E3E" w:rsidRDefault="003B01EE" w:rsidP="00FB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аудитории, оборудованные мультимедийным оборудованием для презентаций: видеопроектором, средствами звуковоспроизведения, экраном настенным и ноутбуком</w:t>
            </w:r>
          </w:p>
        </w:tc>
      </w:tr>
      <w:tr w:rsidR="00571D7A" w:rsidRPr="00384E3E" w:rsidTr="00F441AD">
        <w:tc>
          <w:tcPr>
            <w:tcW w:w="798" w:type="dxa"/>
            <w:vAlign w:val="center"/>
          </w:tcPr>
          <w:p w:rsidR="00571D7A" w:rsidRPr="00384E3E" w:rsidRDefault="003B01EE" w:rsidP="00FB2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vAlign w:val="center"/>
          </w:tcPr>
          <w:p w:rsidR="00571D7A" w:rsidRPr="00384E3E" w:rsidRDefault="003B01EE" w:rsidP="00FB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308 кг</w:t>
            </w:r>
          </w:p>
        </w:tc>
        <w:tc>
          <w:tcPr>
            <w:tcW w:w="2517" w:type="dxa"/>
          </w:tcPr>
          <w:p w:rsidR="00571D7A" w:rsidRPr="00384E3E" w:rsidRDefault="00384E3E" w:rsidP="00FB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Волгоградская обл., г. Волгоград, ул. Казахская, д. 33</w:t>
            </w:r>
          </w:p>
        </w:tc>
        <w:tc>
          <w:tcPr>
            <w:tcW w:w="4428" w:type="dxa"/>
          </w:tcPr>
          <w:p w:rsidR="00571D7A" w:rsidRPr="00384E3E" w:rsidRDefault="003B01EE" w:rsidP="00FB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3E">
              <w:rPr>
                <w:rFonts w:ascii="Times New Roman" w:hAnsi="Times New Roman" w:cs="Times New Roman"/>
                <w:sz w:val="24"/>
                <w:szCs w:val="24"/>
              </w:rPr>
              <w:t>Компьютерный сетевой класс для проведения практических занятий, имеющий выход в Интернет</w:t>
            </w:r>
          </w:p>
        </w:tc>
      </w:tr>
    </w:tbl>
    <w:p w:rsidR="002939D7" w:rsidRPr="00FB28C6" w:rsidRDefault="002939D7" w:rsidP="00FB2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2F0" w:rsidRPr="00FB28C6" w:rsidRDefault="004462F0" w:rsidP="00FB28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519A" w:rsidRDefault="00BD519A" w:rsidP="003C35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2D71" w:rsidRDefault="00932D71" w:rsidP="003C356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sectPr w:rsidR="00932D71" w:rsidSect="007F43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515"/>
    <w:multiLevelType w:val="multilevel"/>
    <w:tmpl w:val="A30EC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D6C56"/>
    <w:multiLevelType w:val="multilevel"/>
    <w:tmpl w:val="B76A0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03B21"/>
    <w:multiLevelType w:val="multilevel"/>
    <w:tmpl w:val="64021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25F64"/>
    <w:multiLevelType w:val="multilevel"/>
    <w:tmpl w:val="82823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E6833"/>
    <w:multiLevelType w:val="multilevel"/>
    <w:tmpl w:val="890E6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932AA"/>
    <w:multiLevelType w:val="multilevel"/>
    <w:tmpl w:val="C58C2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70DCA"/>
    <w:multiLevelType w:val="multilevel"/>
    <w:tmpl w:val="43F2F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E600C"/>
    <w:multiLevelType w:val="multilevel"/>
    <w:tmpl w:val="E486A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BE7777"/>
    <w:multiLevelType w:val="multilevel"/>
    <w:tmpl w:val="C4825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293E00"/>
    <w:multiLevelType w:val="multilevel"/>
    <w:tmpl w:val="A74A2CE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F92C7E"/>
    <w:multiLevelType w:val="multilevel"/>
    <w:tmpl w:val="0DE42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E95A50"/>
    <w:multiLevelType w:val="multilevel"/>
    <w:tmpl w:val="14E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621E8"/>
    <w:multiLevelType w:val="multilevel"/>
    <w:tmpl w:val="091E1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930D3"/>
    <w:multiLevelType w:val="multilevel"/>
    <w:tmpl w:val="A68E0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7F5DE7"/>
    <w:multiLevelType w:val="multilevel"/>
    <w:tmpl w:val="7966B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15065B"/>
    <w:multiLevelType w:val="multilevel"/>
    <w:tmpl w:val="250A7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5E5EE6"/>
    <w:multiLevelType w:val="multilevel"/>
    <w:tmpl w:val="AAA03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4F4F16"/>
    <w:multiLevelType w:val="multilevel"/>
    <w:tmpl w:val="9DF43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82114D"/>
    <w:multiLevelType w:val="multilevel"/>
    <w:tmpl w:val="CA14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7F5E7B"/>
    <w:multiLevelType w:val="multilevel"/>
    <w:tmpl w:val="BBB81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D24A75"/>
    <w:multiLevelType w:val="multilevel"/>
    <w:tmpl w:val="6396E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217C82"/>
    <w:multiLevelType w:val="multilevel"/>
    <w:tmpl w:val="A6C20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58405C"/>
    <w:multiLevelType w:val="multilevel"/>
    <w:tmpl w:val="9EE8A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E06F20"/>
    <w:multiLevelType w:val="multilevel"/>
    <w:tmpl w:val="F6663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333D44"/>
    <w:multiLevelType w:val="multilevel"/>
    <w:tmpl w:val="5750F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02892"/>
    <w:multiLevelType w:val="multilevel"/>
    <w:tmpl w:val="4AA40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0C53CC"/>
    <w:multiLevelType w:val="multilevel"/>
    <w:tmpl w:val="E8B4E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B46689"/>
    <w:multiLevelType w:val="multilevel"/>
    <w:tmpl w:val="DB6C4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A43BC3"/>
    <w:multiLevelType w:val="multilevel"/>
    <w:tmpl w:val="A39C35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CD26E6"/>
    <w:multiLevelType w:val="multilevel"/>
    <w:tmpl w:val="11343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294757"/>
    <w:multiLevelType w:val="multilevel"/>
    <w:tmpl w:val="4FE43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110AE2"/>
    <w:multiLevelType w:val="multilevel"/>
    <w:tmpl w:val="7598D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6B10FF"/>
    <w:multiLevelType w:val="multilevel"/>
    <w:tmpl w:val="7DF47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BC265C"/>
    <w:multiLevelType w:val="multilevel"/>
    <w:tmpl w:val="869A3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DC3081"/>
    <w:multiLevelType w:val="multilevel"/>
    <w:tmpl w:val="FD344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D156DF"/>
    <w:multiLevelType w:val="multilevel"/>
    <w:tmpl w:val="EB945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CA28C3"/>
    <w:multiLevelType w:val="multilevel"/>
    <w:tmpl w:val="D7149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6"/>
  </w:num>
  <w:num w:numId="3">
    <w:abstractNumId w:val="30"/>
  </w:num>
  <w:num w:numId="4">
    <w:abstractNumId w:val="28"/>
  </w:num>
  <w:num w:numId="5">
    <w:abstractNumId w:val="37"/>
  </w:num>
  <w:num w:numId="6">
    <w:abstractNumId w:val="14"/>
  </w:num>
  <w:num w:numId="7">
    <w:abstractNumId w:val="26"/>
  </w:num>
  <w:num w:numId="8">
    <w:abstractNumId w:val="15"/>
  </w:num>
  <w:num w:numId="9">
    <w:abstractNumId w:val="5"/>
  </w:num>
  <w:num w:numId="10">
    <w:abstractNumId w:val="22"/>
  </w:num>
  <w:num w:numId="11">
    <w:abstractNumId w:val="34"/>
  </w:num>
  <w:num w:numId="12">
    <w:abstractNumId w:val="32"/>
  </w:num>
  <w:num w:numId="13">
    <w:abstractNumId w:val="35"/>
  </w:num>
  <w:num w:numId="14">
    <w:abstractNumId w:val="11"/>
  </w:num>
  <w:num w:numId="15">
    <w:abstractNumId w:val="21"/>
  </w:num>
  <w:num w:numId="16">
    <w:abstractNumId w:val="36"/>
  </w:num>
  <w:num w:numId="17">
    <w:abstractNumId w:val="1"/>
  </w:num>
  <w:num w:numId="18">
    <w:abstractNumId w:val="4"/>
  </w:num>
  <w:num w:numId="19">
    <w:abstractNumId w:val="10"/>
  </w:num>
  <w:num w:numId="20">
    <w:abstractNumId w:val="2"/>
  </w:num>
  <w:num w:numId="21">
    <w:abstractNumId w:val="23"/>
  </w:num>
  <w:num w:numId="22">
    <w:abstractNumId w:val="13"/>
  </w:num>
  <w:num w:numId="23">
    <w:abstractNumId w:val="19"/>
  </w:num>
  <w:num w:numId="24">
    <w:abstractNumId w:val="24"/>
  </w:num>
  <w:num w:numId="25">
    <w:abstractNumId w:val="18"/>
  </w:num>
  <w:num w:numId="26">
    <w:abstractNumId w:val="3"/>
  </w:num>
  <w:num w:numId="27">
    <w:abstractNumId w:val="25"/>
  </w:num>
  <w:num w:numId="28">
    <w:abstractNumId w:val="0"/>
  </w:num>
  <w:num w:numId="29">
    <w:abstractNumId w:val="8"/>
  </w:num>
  <w:num w:numId="30">
    <w:abstractNumId w:val="12"/>
  </w:num>
  <w:num w:numId="31">
    <w:abstractNumId w:val="27"/>
  </w:num>
  <w:num w:numId="32">
    <w:abstractNumId w:val="16"/>
  </w:num>
  <w:num w:numId="33">
    <w:abstractNumId w:val="31"/>
  </w:num>
  <w:num w:numId="34">
    <w:abstractNumId w:val="17"/>
  </w:num>
  <w:num w:numId="35">
    <w:abstractNumId w:val="7"/>
  </w:num>
  <w:num w:numId="36">
    <w:abstractNumId w:val="20"/>
  </w:num>
  <w:num w:numId="37">
    <w:abstractNumId w:val="29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1947"/>
    <w:rsid w:val="00014670"/>
    <w:rsid w:val="00046B8D"/>
    <w:rsid w:val="0005797F"/>
    <w:rsid w:val="00073C8E"/>
    <w:rsid w:val="00076DEA"/>
    <w:rsid w:val="0009323D"/>
    <w:rsid w:val="000B3E61"/>
    <w:rsid w:val="000B6688"/>
    <w:rsid w:val="000B7166"/>
    <w:rsid w:val="000C53C7"/>
    <w:rsid w:val="000E4732"/>
    <w:rsid w:val="000F1142"/>
    <w:rsid w:val="00112ECC"/>
    <w:rsid w:val="00116571"/>
    <w:rsid w:val="001223E7"/>
    <w:rsid w:val="00125D4C"/>
    <w:rsid w:val="00164E76"/>
    <w:rsid w:val="00177921"/>
    <w:rsid w:val="00195A82"/>
    <w:rsid w:val="001A5ADB"/>
    <w:rsid w:val="001C6D57"/>
    <w:rsid w:val="001E7CC9"/>
    <w:rsid w:val="001F494F"/>
    <w:rsid w:val="00210E4C"/>
    <w:rsid w:val="00260288"/>
    <w:rsid w:val="00261A75"/>
    <w:rsid w:val="00265C3F"/>
    <w:rsid w:val="002665C4"/>
    <w:rsid w:val="002939D7"/>
    <w:rsid w:val="002D1947"/>
    <w:rsid w:val="002D3F47"/>
    <w:rsid w:val="002D52F5"/>
    <w:rsid w:val="003102D0"/>
    <w:rsid w:val="00370E2D"/>
    <w:rsid w:val="00384E3E"/>
    <w:rsid w:val="003A4BDB"/>
    <w:rsid w:val="003B01EE"/>
    <w:rsid w:val="003C356A"/>
    <w:rsid w:val="003D24A9"/>
    <w:rsid w:val="00405ABD"/>
    <w:rsid w:val="00406933"/>
    <w:rsid w:val="00422EC1"/>
    <w:rsid w:val="004462F0"/>
    <w:rsid w:val="00456355"/>
    <w:rsid w:val="00456912"/>
    <w:rsid w:val="00465B5E"/>
    <w:rsid w:val="00472C0C"/>
    <w:rsid w:val="00481764"/>
    <w:rsid w:val="004911C4"/>
    <w:rsid w:val="004B0211"/>
    <w:rsid w:val="004D0D1D"/>
    <w:rsid w:val="0050412A"/>
    <w:rsid w:val="005140B6"/>
    <w:rsid w:val="00514EEC"/>
    <w:rsid w:val="00556443"/>
    <w:rsid w:val="00566A39"/>
    <w:rsid w:val="00571D7A"/>
    <w:rsid w:val="0058086B"/>
    <w:rsid w:val="00587D55"/>
    <w:rsid w:val="005A78D5"/>
    <w:rsid w:val="005B30AE"/>
    <w:rsid w:val="005C515A"/>
    <w:rsid w:val="005C5861"/>
    <w:rsid w:val="005D3BDF"/>
    <w:rsid w:val="005E334E"/>
    <w:rsid w:val="005F1E6B"/>
    <w:rsid w:val="006007AB"/>
    <w:rsid w:val="006037C9"/>
    <w:rsid w:val="00614F0E"/>
    <w:rsid w:val="00634CDD"/>
    <w:rsid w:val="00653F9A"/>
    <w:rsid w:val="0068035B"/>
    <w:rsid w:val="006C32F3"/>
    <w:rsid w:val="006D035D"/>
    <w:rsid w:val="006D5A2C"/>
    <w:rsid w:val="006E4121"/>
    <w:rsid w:val="006F0CE4"/>
    <w:rsid w:val="006F28F4"/>
    <w:rsid w:val="006F57EC"/>
    <w:rsid w:val="00714E30"/>
    <w:rsid w:val="007213F1"/>
    <w:rsid w:val="00734A30"/>
    <w:rsid w:val="00744025"/>
    <w:rsid w:val="00744246"/>
    <w:rsid w:val="0076696D"/>
    <w:rsid w:val="00770DA0"/>
    <w:rsid w:val="007812D8"/>
    <w:rsid w:val="00793A85"/>
    <w:rsid w:val="007B024D"/>
    <w:rsid w:val="007D506C"/>
    <w:rsid w:val="007F433B"/>
    <w:rsid w:val="00804BA7"/>
    <w:rsid w:val="008347B3"/>
    <w:rsid w:val="00841D45"/>
    <w:rsid w:val="00852EFD"/>
    <w:rsid w:val="00857AE3"/>
    <w:rsid w:val="00857C86"/>
    <w:rsid w:val="00865CAA"/>
    <w:rsid w:val="008718FF"/>
    <w:rsid w:val="00882F49"/>
    <w:rsid w:val="00884336"/>
    <w:rsid w:val="00896A43"/>
    <w:rsid w:val="008F19C8"/>
    <w:rsid w:val="009008DB"/>
    <w:rsid w:val="00912D3D"/>
    <w:rsid w:val="00921E1A"/>
    <w:rsid w:val="00922D50"/>
    <w:rsid w:val="00923D66"/>
    <w:rsid w:val="009306C0"/>
    <w:rsid w:val="00932D71"/>
    <w:rsid w:val="00956F8F"/>
    <w:rsid w:val="00972B4D"/>
    <w:rsid w:val="00985732"/>
    <w:rsid w:val="00990668"/>
    <w:rsid w:val="009B16E6"/>
    <w:rsid w:val="009C0CB3"/>
    <w:rsid w:val="009C1339"/>
    <w:rsid w:val="00A0052F"/>
    <w:rsid w:val="00A33AC6"/>
    <w:rsid w:val="00A61C91"/>
    <w:rsid w:val="00AB1F9B"/>
    <w:rsid w:val="00AB7017"/>
    <w:rsid w:val="00AD4EB0"/>
    <w:rsid w:val="00AD7CDF"/>
    <w:rsid w:val="00B067F8"/>
    <w:rsid w:val="00B2097C"/>
    <w:rsid w:val="00B21A77"/>
    <w:rsid w:val="00B32774"/>
    <w:rsid w:val="00B86A13"/>
    <w:rsid w:val="00B95DFF"/>
    <w:rsid w:val="00BA6061"/>
    <w:rsid w:val="00BB154D"/>
    <w:rsid w:val="00BD519A"/>
    <w:rsid w:val="00BF5288"/>
    <w:rsid w:val="00C04EE6"/>
    <w:rsid w:val="00C109DC"/>
    <w:rsid w:val="00C22BFB"/>
    <w:rsid w:val="00C257E8"/>
    <w:rsid w:val="00C30603"/>
    <w:rsid w:val="00C32154"/>
    <w:rsid w:val="00C660DD"/>
    <w:rsid w:val="00C66E2C"/>
    <w:rsid w:val="00C706E8"/>
    <w:rsid w:val="00C8621C"/>
    <w:rsid w:val="00CB0411"/>
    <w:rsid w:val="00CB1D69"/>
    <w:rsid w:val="00CD2D88"/>
    <w:rsid w:val="00CF40B3"/>
    <w:rsid w:val="00D029BF"/>
    <w:rsid w:val="00D23D70"/>
    <w:rsid w:val="00D257AC"/>
    <w:rsid w:val="00D3359B"/>
    <w:rsid w:val="00D4302F"/>
    <w:rsid w:val="00D57D8D"/>
    <w:rsid w:val="00D71719"/>
    <w:rsid w:val="00DB1C2A"/>
    <w:rsid w:val="00DD1534"/>
    <w:rsid w:val="00DD2E17"/>
    <w:rsid w:val="00DD4805"/>
    <w:rsid w:val="00E0603F"/>
    <w:rsid w:val="00E217E8"/>
    <w:rsid w:val="00E317C1"/>
    <w:rsid w:val="00E5025E"/>
    <w:rsid w:val="00E672C6"/>
    <w:rsid w:val="00E770B4"/>
    <w:rsid w:val="00E97B9A"/>
    <w:rsid w:val="00EE0E6D"/>
    <w:rsid w:val="00EF2021"/>
    <w:rsid w:val="00F14B06"/>
    <w:rsid w:val="00F32533"/>
    <w:rsid w:val="00F441AD"/>
    <w:rsid w:val="00F614B5"/>
    <w:rsid w:val="00F770A2"/>
    <w:rsid w:val="00FA04DD"/>
    <w:rsid w:val="00FA1AFA"/>
    <w:rsid w:val="00FB28C6"/>
    <w:rsid w:val="00FC4743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861"/>
    <w:pPr>
      <w:ind w:left="720"/>
      <w:contextualSpacing/>
    </w:pPr>
  </w:style>
  <w:style w:type="table" w:styleId="a4">
    <w:name w:val="Table Grid"/>
    <w:basedOn w:val="a1"/>
    <w:rsid w:val="00653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3C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C356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15107" TargetMode="External"/><Relationship Id="rId13" Type="http://schemas.openxmlformats.org/officeDocument/2006/relationships/hyperlink" Target="http://www.nalog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/351685" TargetMode="External"/><Relationship Id="rId12" Type="http://schemas.openxmlformats.org/officeDocument/2006/relationships/hyperlink" Target="http://www.cb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volgau.com/MegaPro/Web/SearchResult/toPage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/414974" TargetMode="External"/><Relationship Id="rId11" Type="http://schemas.openxmlformats.org/officeDocument/2006/relationships/hyperlink" Target="https://minfin.gov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fir.ru/" TargetMode="External"/><Relationship Id="rId10" Type="http://schemas.openxmlformats.org/officeDocument/2006/relationships/hyperlink" Target="http://znanium.com/bookread2.php?book=545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555450" TargetMode="External"/><Relationship Id="rId14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167</cp:revision>
  <cp:lastPrinted>2022-04-05T10:22:00Z</cp:lastPrinted>
  <dcterms:created xsi:type="dcterms:W3CDTF">2021-08-26T08:32:00Z</dcterms:created>
  <dcterms:modified xsi:type="dcterms:W3CDTF">2022-05-16T09:50:00Z</dcterms:modified>
</cp:coreProperties>
</file>